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24C" w14:textId="4CE5C1E2" w:rsidR="009C2AAD" w:rsidRPr="005477C7" w:rsidRDefault="009C2AAD" w:rsidP="009C2AAD">
      <w:pPr>
        <w:widowControl w:val="0"/>
        <w:tabs>
          <w:tab w:val="left" w:pos="-360"/>
        </w:tabs>
        <w:jc w:val="both"/>
        <w:rPr>
          <w:rFonts w:ascii="Times New Roman" w:eastAsia="Times New Roman" w:hAnsi="Times New Roman"/>
        </w:rPr>
      </w:pPr>
      <w:r w:rsidRPr="00687EB2">
        <w:rPr>
          <w:rFonts w:ascii="Times New Roman" w:eastAsia="Times New Roman" w:hAnsi="Times New Roman"/>
        </w:rPr>
        <w:t xml:space="preserve">Minutes of a meeting of the </w:t>
      </w:r>
      <w:r w:rsidRPr="005477C7">
        <w:rPr>
          <w:rFonts w:ascii="Times New Roman" w:eastAsia="Times New Roman" w:hAnsi="Times New Roman"/>
        </w:rPr>
        <w:t xml:space="preserve">Plaquemines Parish Council, as the Sole Governing Authority of the Plaquemines Port, Harbor &amp; Terminal District, held in the </w:t>
      </w:r>
      <w:r w:rsidR="00F6230B">
        <w:rPr>
          <w:rFonts w:ascii="Times New Roman" w:eastAsia="Times New Roman" w:hAnsi="Times New Roman"/>
        </w:rPr>
        <w:t>Belle Chasse</w:t>
      </w:r>
      <w:r w:rsidR="008736C3" w:rsidRPr="005477C7">
        <w:rPr>
          <w:rFonts w:ascii="Times New Roman" w:eastAsia="Times New Roman" w:hAnsi="Times New Roman"/>
        </w:rPr>
        <w:t xml:space="preserve"> </w:t>
      </w:r>
      <w:r w:rsidR="00CC0018" w:rsidRPr="005477C7">
        <w:rPr>
          <w:rFonts w:ascii="Times New Roman" w:eastAsia="Times New Roman" w:hAnsi="Times New Roman"/>
        </w:rPr>
        <w:t xml:space="preserve">Council Chambers, </w:t>
      </w:r>
      <w:r w:rsidR="00F6230B">
        <w:rPr>
          <w:rFonts w:ascii="Times New Roman" w:eastAsia="Times New Roman" w:hAnsi="Times New Roman"/>
        </w:rPr>
        <w:t xml:space="preserve">333 </w:t>
      </w:r>
      <w:r w:rsidR="00F6230B" w:rsidRPr="00612DF6">
        <w:rPr>
          <w:rFonts w:ascii="Times New Roman" w:eastAsia="Times New Roman" w:hAnsi="Times New Roman"/>
        </w:rPr>
        <w:t xml:space="preserve">F. Edward Hebert Blvd., Bldg. 203, Belle Chasse, </w:t>
      </w:r>
      <w:r w:rsidRPr="00612DF6">
        <w:rPr>
          <w:rFonts w:ascii="Times New Roman" w:eastAsia="Times New Roman" w:hAnsi="Times New Roman"/>
        </w:rPr>
        <w:t>Louisiana on Thursday</w:t>
      </w:r>
      <w:r w:rsidR="00E264D6" w:rsidRPr="00612DF6">
        <w:rPr>
          <w:rFonts w:ascii="Times New Roman" w:eastAsia="Times New Roman" w:hAnsi="Times New Roman"/>
        </w:rPr>
        <w:t xml:space="preserve">, </w:t>
      </w:r>
      <w:r w:rsidR="0070282D" w:rsidRPr="00612DF6">
        <w:rPr>
          <w:rFonts w:ascii="Times New Roman" w:eastAsia="Times New Roman" w:hAnsi="Times New Roman"/>
        </w:rPr>
        <w:t xml:space="preserve">January </w:t>
      </w:r>
      <w:r w:rsidR="00665CAB" w:rsidRPr="00612DF6">
        <w:rPr>
          <w:rFonts w:ascii="Times New Roman" w:eastAsia="Times New Roman" w:hAnsi="Times New Roman"/>
        </w:rPr>
        <w:t>9, 2025</w:t>
      </w:r>
      <w:r w:rsidR="007543FD" w:rsidRPr="00612DF6">
        <w:rPr>
          <w:rFonts w:ascii="Times New Roman" w:eastAsia="Times New Roman" w:hAnsi="Times New Roman"/>
        </w:rPr>
        <w:t xml:space="preserve"> </w:t>
      </w:r>
      <w:r w:rsidR="00F14EE8" w:rsidRPr="00612DF6">
        <w:rPr>
          <w:rFonts w:ascii="Times New Roman" w:eastAsia="Times New Roman" w:hAnsi="Times New Roman"/>
        </w:rPr>
        <w:t xml:space="preserve">at </w:t>
      </w:r>
      <w:r w:rsidR="00612DF6" w:rsidRPr="00612DF6">
        <w:rPr>
          <w:rFonts w:ascii="Times New Roman" w:eastAsia="Times New Roman" w:hAnsi="Times New Roman"/>
        </w:rPr>
        <w:t>4:48 p</w:t>
      </w:r>
      <w:r w:rsidR="006D7BD3" w:rsidRPr="00612DF6">
        <w:rPr>
          <w:rFonts w:ascii="Times New Roman" w:eastAsia="Times New Roman" w:hAnsi="Times New Roman"/>
        </w:rPr>
        <w:t>.m.</w:t>
      </w:r>
      <w:r w:rsidRPr="00612DF6">
        <w:rPr>
          <w:rFonts w:ascii="Times New Roman" w:eastAsia="Times New Roman" w:hAnsi="Times New Roman"/>
        </w:rPr>
        <w:t>, pursuant to notice to all members with a quorum present as follows:</w:t>
      </w:r>
    </w:p>
    <w:p w14:paraId="6B28F95B" w14:textId="77777777" w:rsidR="009C2AAD" w:rsidRPr="005477C7" w:rsidRDefault="009C2AAD" w:rsidP="009C2AAD">
      <w:pPr>
        <w:autoSpaceDE w:val="0"/>
        <w:autoSpaceDN w:val="0"/>
        <w:adjustRightInd w:val="0"/>
        <w:ind w:left="3600"/>
        <w:jc w:val="both"/>
        <w:rPr>
          <w:rFonts w:ascii="Times New Roman" w:eastAsia="Times New Roman" w:hAnsi="Times New Roman"/>
        </w:rPr>
      </w:pPr>
    </w:p>
    <w:p w14:paraId="05254721" w14:textId="0C8200EB" w:rsidR="00EE6BD5" w:rsidRPr="005477C7" w:rsidRDefault="009C2AAD" w:rsidP="00EE6BD5">
      <w:pPr>
        <w:autoSpaceDE w:val="0"/>
        <w:autoSpaceDN w:val="0"/>
        <w:adjustRightInd w:val="0"/>
        <w:ind w:firstLine="720"/>
        <w:jc w:val="both"/>
        <w:rPr>
          <w:rFonts w:ascii="Times New Roman" w:eastAsia="Times New Roman" w:hAnsi="Times New Roman"/>
        </w:rPr>
      </w:pPr>
      <w:r w:rsidRPr="005477C7">
        <w:rPr>
          <w:rFonts w:ascii="Times New Roman" w:eastAsia="Times New Roman" w:hAnsi="Times New Roman"/>
        </w:rPr>
        <w:t>PRESENT:</w:t>
      </w:r>
      <w:r w:rsidRPr="005477C7">
        <w:rPr>
          <w:rFonts w:ascii="Times New Roman" w:eastAsia="Times New Roman" w:hAnsi="Times New Roman"/>
        </w:rPr>
        <w:tab/>
      </w:r>
      <w:r w:rsidR="00EE6BD5" w:rsidRPr="005477C7">
        <w:rPr>
          <w:rFonts w:ascii="Times New Roman" w:eastAsia="Times New Roman" w:hAnsi="Times New Roman"/>
        </w:rPr>
        <w:t xml:space="preserve">Commissioner </w:t>
      </w:r>
      <w:r w:rsidR="00665CAB">
        <w:rPr>
          <w:rFonts w:ascii="Times New Roman" w:eastAsia="Times New Roman" w:hAnsi="Times New Roman"/>
        </w:rPr>
        <w:t>C</w:t>
      </w:r>
      <w:r w:rsidR="00665CAB" w:rsidRPr="005477C7">
        <w:rPr>
          <w:rFonts w:ascii="Times New Roman" w:eastAsia="Times New Roman" w:hAnsi="Times New Roman"/>
        </w:rPr>
        <w:t>hris Schulz</w:t>
      </w:r>
      <w:r w:rsidR="00665CAB">
        <w:rPr>
          <w:rFonts w:ascii="Times New Roman" w:eastAsia="Times New Roman" w:hAnsi="Times New Roman"/>
        </w:rPr>
        <w:t xml:space="preserve">, </w:t>
      </w:r>
      <w:proofErr w:type="gramStart"/>
      <w:r w:rsidR="00665CAB">
        <w:rPr>
          <w:rFonts w:ascii="Times New Roman" w:eastAsia="Times New Roman" w:hAnsi="Times New Roman"/>
        </w:rPr>
        <w:t>C</w:t>
      </w:r>
      <w:r w:rsidR="00EE6BD5" w:rsidRPr="005477C7">
        <w:rPr>
          <w:rFonts w:ascii="Times New Roman" w:eastAsia="Times New Roman" w:hAnsi="Times New Roman"/>
        </w:rPr>
        <w:t>hairman</w:t>
      </w:r>
      <w:proofErr w:type="gramEnd"/>
    </w:p>
    <w:p w14:paraId="4121A3AF" w14:textId="77777777" w:rsidR="00BA40B0" w:rsidRDefault="00BA40B0" w:rsidP="00EE6BD5">
      <w:pPr>
        <w:autoSpaceDE w:val="0"/>
        <w:autoSpaceDN w:val="0"/>
        <w:adjustRightInd w:val="0"/>
        <w:ind w:left="1440" w:firstLine="720"/>
        <w:jc w:val="both"/>
        <w:rPr>
          <w:rFonts w:ascii="Times New Roman" w:eastAsia="Times New Roman" w:hAnsi="Times New Roman"/>
        </w:rPr>
      </w:pPr>
      <w:r w:rsidRPr="005477C7">
        <w:rPr>
          <w:rFonts w:ascii="Times New Roman" w:eastAsia="Times New Roman" w:hAnsi="Times New Roman"/>
        </w:rPr>
        <w:t xml:space="preserve">Commissioner Tyronne Edwards </w:t>
      </w:r>
    </w:p>
    <w:p w14:paraId="4B09C39D" w14:textId="4BD6574F" w:rsidR="008736C3" w:rsidRDefault="009C2AAD" w:rsidP="00EE6BD5">
      <w:pPr>
        <w:autoSpaceDE w:val="0"/>
        <w:autoSpaceDN w:val="0"/>
        <w:adjustRightInd w:val="0"/>
        <w:ind w:firstLine="720"/>
        <w:jc w:val="both"/>
        <w:rPr>
          <w:rFonts w:ascii="Times New Roman" w:eastAsia="Times New Roman" w:hAnsi="Times New Roman"/>
        </w:rPr>
      </w:pPr>
      <w:r w:rsidRPr="005477C7">
        <w:rPr>
          <w:rFonts w:ascii="Times New Roman" w:eastAsia="Times New Roman" w:hAnsi="Times New Roman"/>
        </w:rPr>
        <w:tab/>
      </w:r>
      <w:r w:rsidRPr="005477C7">
        <w:rPr>
          <w:rFonts w:ascii="Times New Roman" w:eastAsia="Times New Roman" w:hAnsi="Times New Roman"/>
        </w:rPr>
        <w:tab/>
      </w:r>
      <w:r w:rsidR="008736C3" w:rsidRPr="005477C7">
        <w:rPr>
          <w:rFonts w:ascii="Times New Roman" w:eastAsia="Times New Roman" w:hAnsi="Times New Roman"/>
        </w:rPr>
        <w:t>Commissioner</w:t>
      </w:r>
      <w:r w:rsidR="00665CAB" w:rsidRPr="00665CAB">
        <w:rPr>
          <w:rFonts w:ascii="Times New Roman" w:eastAsia="Times New Roman" w:hAnsi="Times New Roman"/>
        </w:rPr>
        <w:t xml:space="preserve"> </w:t>
      </w:r>
      <w:r w:rsidR="00665CAB">
        <w:rPr>
          <w:rFonts w:ascii="Times New Roman" w:eastAsia="Times New Roman" w:hAnsi="Times New Roman"/>
        </w:rPr>
        <w:t xml:space="preserve">Brian Champagne </w:t>
      </w:r>
    </w:p>
    <w:p w14:paraId="03FF6532" w14:textId="1DD1F054" w:rsidR="00687EB2" w:rsidRPr="005477C7" w:rsidRDefault="00657B40" w:rsidP="00665CAB">
      <w:pPr>
        <w:autoSpaceDE w:val="0"/>
        <w:autoSpaceDN w:val="0"/>
        <w:adjustRightInd w:val="0"/>
        <w:ind w:firstLine="72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00687EB2" w:rsidRPr="005477C7">
        <w:rPr>
          <w:rFonts w:ascii="Times New Roman" w:eastAsia="Times New Roman" w:hAnsi="Times New Roman"/>
        </w:rPr>
        <w:t xml:space="preserve">Commissioner </w:t>
      </w:r>
      <w:r w:rsidR="00DE11FD" w:rsidRPr="005477C7">
        <w:rPr>
          <w:rFonts w:ascii="Times New Roman" w:eastAsia="Times New Roman" w:hAnsi="Times New Roman"/>
        </w:rPr>
        <w:t>Patricia McCarty</w:t>
      </w:r>
    </w:p>
    <w:p w14:paraId="06CF3C22" w14:textId="07C29462" w:rsidR="009C2AAD" w:rsidRPr="005477C7" w:rsidRDefault="00687EB2" w:rsidP="000325FF">
      <w:pPr>
        <w:autoSpaceDE w:val="0"/>
        <w:autoSpaceDN w:val="0"/>
        <w:adjustRightInd w:val="0"/>
        <w:ind w:left="1440" w:firstLine="720"/>
        <w:jc w:val="both"/>
        <w:rPr>
          <w:rFonts w:ascii="Times New Roman" w:eastAsia="Times New Roman" w:hAnsi="Times New Roman"/>
        </w:rPr>
      </w:pPr>
      <w:r w:rsidRPr="005477C7">
        <w:rPr>
          <w:rFonts w:ascii="Times New Roman" w:eastAsia="Times New Roman" w:hAnsi="Times New Roman"/>
        </w:rPr>
        <w:t xml:space="preserve">Commissioner </w:t>
      </w:r>
      <w:r w:rsidR="00DE11FD" w:rsidRPr="005477C7">
        <w:rPr>
          <w:rFonts w:ascii="Times New Roman" w:eastAsia="Times New Roman" w:hAnsi="Times New Roman"/>
        </w:rPr>
        <w:t>Ronnie Newsom</w:t>
      </w:r>
    </w:p>
    <w:p w14:paraId="592C1A0C" w14:textId="77777777" w:rsidR="008736C3" w:rsidRPr="005477C7" w:rsidRDefault="008736C3" w:rsidP="000325FF">
      <w:pPr>
        <w:autoSpaceDE w:val="0"/>
        <w:autoSpaceDN w:val="0"/>
        <w:adjustRightInd w:val="0"/>
        <w:ind w:left="1440" w:firstLine="720"/>
        <w:jc w:val="both"/>
        <w:rPr>
          <w:rFonts w:ascii="Times New Roman" w:eastAsia="Times New Roman" w:hAnsi="Times New Roman"/>
        </w:rPr>
      </w:pPr>
      <w:r w:rsidRPr="005477C7">
        <w:rPr>
          <w:rFonts w:ascii="Times New Roman" w:eastAsia="Times New Roman" w:hAnsi="Times New Roman"/>
        </w:rPr>
        <w:t>Commissioner Carlton M. LaFrance, Sr.</w:t>
      </w:r>
    </w:p>
    <w:p w14:paraId="4EC32718" w14:textId="03546ED2" w:rsidR="00DE11FD" w:rsidRPr="005477C7" w:rsidRDefault="00DE11FD" w:rsidP="000325FF">
      <w:pPr>
        <w:autoSpaceDE w:val="0"/>
        <w:autoSpaceDN w:val="0"/>
        <w:adjustRightInd w:val="0"/>
        <w:ind w:left="1440" w:firstLine="720"/>
        <w:jc w:val="both"/>
        <w:rPr>
          <w:rFonts w:ascii="Times New Roman" w:eastAsia="Times New Roman" w:hAnsi="Times New Roman"/>
        </w:rPr>
      </w:pPr>
      <w:r w:rsidRPr="005477C7">
        <w:rPr>
          <w:rFonts w:ascii="Times New Roman" w:eastAsia="Times New Roman" w:hAnsi="Times New Roman"/>
        </w:rPr>
        <w:t>Commissioner Mitch Jurisich</w:t>
      </w:r>
    </w:p>
    <w:p w14:paraId="27BDDD15" w14:textId="1318145D" w:rsidR="00665CAB" w:rsidRPr="005477C7" w:rsidRDefault="00665CAB" w:rsidP="00665CAB">
      <w:pPr>
        <w:autoSpaceDE w:val="0"/>
        <w:autoSpaceDN w:val="0"/>
        <w:adjustRightInd w:val="0"/>
        <w:ind w:firstLine="72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C</w:t>
      </w:r>
      <w:r w:rsidRPr="005477C7">
        <w:rPr>
          <w:rFonts w:ascii="Times New Roman" w:eastAsia="Times New Roman" w:hAnsi="Times New Roman"/>
        </w:rPr>
        <w:t>ommissioner Mark Cognevich</w:t>
      </w:r>
    </w:p>
    <w:p w14:paraId="5FFD037C" w14:textId="39D748FE" w:rsidR="0070282D" w:rsidRDefault="0070282D" w:rsidP="009C2AAD">
      <w:pPr>
        <w:autoSpaceDE w:val="0"/>
        <w:autoSpaceDN w:val="0"/>
        <w:adjustRightInd w:val="0"/>
        <w:jc w:val="both"/>
        <w:rPr>
          <w:rFonts w:ascii="Times New Roman" w:eastAsia="Times New Roman" w:hAnsi="Times New Roman"/>
        </w:rPr>
      </w:pPr>
    </w:p>
    <w:p w14:paraId="57428971" w14:textId="1A559334" w:rsidR="009C2AAD" w:rsidRPr="005477C7" w:rsidRDefault="009C2AAD" w:rsidP="009C2AAD">
      <w:pPr>
        <w:autoSpaceDE w:val="0"/>
        <w:autoSpaceDN w:val="0"/>
        <w:adjustRightInd w:val="0"/>
        <w:jc w:val="both"/>
        <w:rPr>
          <w:rFonts w:ascii="Times New Roman" w:eastAsia="Times New Roman" w:hAnsi="Times New Roman"/>
        </w:rPr>
      </w:pPr>
      <w:r w:rsidRPr="005477C7">
        <w:rPr>
          <w:rFonts w:ascii="Times New Roman" w:eastAsia="Times New Roman" w:hAnsi="Times New Roman"/>
        </w:rPr>
        <w:tab/>
      </w:r>
      <w:r w:rsidRPr="005477C7">
        <w:rPr>
          <w:rFonts w:ascii="Times New Roman" w:eastAsia="Times New Roman" w:hAnsi="Times New Roman"/>
        </w:rPr>
        <w:tab/>
      </w:r>
      <w:r w:rsidRPr="005477C7">
        <w:rPr>
          <w:rFonts w:ascii="Times New Roman" w:eastAsia="Times New Roman" w:hAnsi="Times New Roman"/>
        </w:rPr>
        <w:tab/>
      </w:r>
      <w:r w:rsidR="002E16A0" w:rsidRPr="005477C7">
        <w:rPr>
          <w:rFonts w:ascii="Times New Roman" w:eastAsia="Times New Roman" w:hAnsi="Times New Roman"/>
        </w:rPr>
        <w:t xml:space="preserve">Kim M. Toups, </w:t>
      </w:r>
      <w:r w:rsidRPr="005477C7">
        <w:rPr>
          <w:rFonts w:ascii="Times New Roman" w:eastAsia="Times New Roman" w:hAnsi="Times New Roman"/>
        </w:rPr>
        <w:t>Secretary</w:t>
      </w:r>
    </w:p>
    <w:p w14:paraId="1A345212" w14:textId="77777777" w:rsidR="0070282D" w:rsidRDefault="0070282D" w:rsidP="0070282D">
      <w:pPr>
        <w:autoSpaceDE w:val="0"/>
        <w:autoSpaceDN w:val="0"/>
        <w:adjustRightInd w:val="0"/>
        <w:ind w:left="1440" w:firstLine="720"/>
        <w:jc w:val="both"/>
        <w:rPr>
          <w:rFonts w:ascii="Times New Roman" w:eastAsia="Times New Roman" w:hAnsi="Times New Roman"/>
        </w:rPr>
      </w:pPr>
      <w:r>
        <w:rPr>
          <w:rFonts w:ascii="Times New Roman" w:eastAsia="Times New Roman" w:hAnsi="Times New Roman"/>
        </w:rPr>
        <w:tab/>
      </w:r>
    </w:p>
    <w:p w14:paraId="0A0979B2" w14:textId="23AC44E5" w:rsidR="00665CAB" w:rsidRPr="005477C7" w:rsidRDefault="0070282D" w:rsidP="00665CAB">
      <w:pPr>
        <w:autoSpaceDE w:val="0"/>
        <w:autoSpaceDN w:val="0"/>
        <w:adjustRightInd w:val="0"/>
        <w:ind w:firstLine="720"/>
        <w:jc w:val="both"/>
        <w:rPr>
          <w:rFonts w:ascii="Times New Roman" w:eastAsia="Times New Roman" w:hAnsi="Times New Roman"/>
        </w:rPr>
      </w:pPr>
      <w:r>
        <w:rPr>
          <w:rFonts w:ascii="Times New Roman" w:eastAsia="Times New Roman" w:hAnsi="Times New Roman"/>
        </w:rPr>
        <w:t>ABSENT:</w:t>
      </w:r>
      <w:r>
        <w:rPr>
          <w:rFonts w:ascii="Times New Roman" w:eastAsia="Times New Roman" w:hAnsi="Times New Roman"/>
        </w:rPr>
        <w:tab/>
      </w:r>
      <w:r w:rsidR="00665CAB">
        <w:rPr>
          <w:rFonts w:ascii="Times New Roman" w:eastAsia="Times New Roman" w:hAnsi="Times New Roman"/>
        </w:rPr>
        <w:t>Commissioner Stuart Guey</w:t>
      </w:r>
    </w:p>
    <w:p w14:paraId="141705A3" w14:textId="77777777" w:rsidR="0070282D" w:rsidRPr="005477C7" w:rsidRDefault="0070282D" w:rsidP="0070282D">
      <w:pPr>
        <w:autoSpaceDE w:val="0"/>
        <w:autoSpaceDN w:val="0"/>
        <w:adjustRightInd w:val="0"/>
        <w:ind w:left="1440" w:firstLine="720"/>
        <w:jc w:val="both"/>
        <w:rPr>
          <w:rFonts w:ascii="Times New Roman" w:eastAsia="Times New Roman" w:hAnsi="Times New Roman"/>
        </w:rPr>
      </w:pPr>
    </w:p>
    <w:p w14:paraId="3991DB52" w14:textId="0B86867E" w:rsidR="009C2AAD" w:rsidRPr="00243811" w:rsidRDefault="00DE11FD" w:rsidP="009C2AAD">
      <w:pPr>
        <w:autoSpaceDE w:val="0"/>
        <w:autoSpaceDN w:val="0"/>
        <w:adjustRightInd w:val="0"/>
        <w:jc w:val="both"/>
        <w:rPr>
          <w:rFonts w:ascii="Times New Roman" w:eastAsia="Times New Roman" w:hAnsi="Times New Roman"/>
        </w:rPr>
      </w:pPr>
      <w:r w:rsidRPr="005477C7">
        <w:rPr>
          <w:rFonts w:ascii="Times New Roman" w:eastAsia="Times New Roman" w:hAnsi="Times New Roman"/>
        </w:rPr>
        <w:t>Charles Tillotson</w:t>
      </w:r>
      <w:r w:rsidR="00EE6BD5">
        <w:rPr>
          <w:rFonts w:ascii="Times New Roman" w:eastAsia="Times New Roman" w:hAnsi="Times New Roman"/>
        </w:rPr>
        <w:t xml:space="preserve">, </w:t>
      </w:r>
      <w:r w:rsidR="0070282D">
        <w:rPr>
          <w:rFonts w:ascii="Times New Roman" w:eastAsia="Times New Roman" w:hAnsi="Times New Roman"/>
        </w:rPr>
        <w:t>Angelina Vicknair</w:t>
      </w:r>
      <w:r w:rsidR="00665CAB">
        <w:rPr>
          <w:rFonts w:ascii="Times New Roman" w:eastAsia="Times New Roman" w:hAnsi="Times New Roman"/>
        </w:rPr>
        <w:t xml:space="preserve"> and Jalen Brown </w:t>
      </w:r>
      <w:r w:rsidR="009C2AAD" w:rsidRPr="005477C7">
        <w:rPr>
          <w:rFonts w:ascii="Times New Roman" w:eastAsia="Times New Roman" w:hAnsi="Times New Roman"/>
        </w:rPr>
        <w:t xml:space="preserve">were present </w:t>
      </w:r>
      <w:r w:rsidR="00F725D6" w:rsidRPr="005477C7">
        <w:rPr>
          <w:rFonts w:ascii="Times New Roman" w:eastAsia="Times New Roman" w:hAnsi="Times New Roman"/>
        </w:rPr>
        <w:t xml:space="preserve">representing </w:t>
      </w:r>
      <w:r w:rsidR="009C2AAD" w:rsidRPr="005477C7">
        <w:rPr>
          <w:rFonts w:ascii="Times New Roman" w:eastAsia="Times New Roman" w:hAnsi="Times New Roman"/>
        </w:rPr>
        <w:t>the Port.</w:t>
      </w:r>
    </w:p>
    <w:p w14:paraId="2B97ABD0" w14:textId="4D86D814" w:rsidR="009C2AAD" w:rsidRPr="00651A49" w:rsidRDefault="004427F9" w:rsidP="009C2AAD">
      <w:pPr>
        <w:autoSpaceDE w:val="0"/>
        <w:autoSpaceDN w:val="0"/>
        <w:adjustRightInd w:val="0"/>
        <w:jc w:val="both"/>
        <w:rPr>
          <w:rFonts w:ascii="Times New Roman" w:eastAsia="Times New Roman" w:hAnsi="Times New Roman"/>
        </w:rPr>
      </w:pPr>
      <w:r w:rsidRPr="00651A49">
        <w:rPr>
          <w:rFonts w:ascii="Times New Roman" w:eastAsia="Times New Roman" w:hAnsi="Times New Roman"/>
        </w:rPr>
        <w:t xml:space="preserve"> </w:t>
      </w:r>
    </w:p>
    <w:p w14:paraId="06B20D61" w14:textId="77777777" w:rsidR="00740ADF" w:rsidRPr="00612DF6" w:rsidRDefault="007C199C" w:rsidP="00740ADF">
      <w:pPr>
        <w:tabs>
          <w:tab w:val="left" w:pos="4125"/>
        </w:tabs>
        <w:autoSpaceDE w:val="0"/>
        <w:autoSpaceDN w:val="0"/>
        <w:adjustRightInd w:val="0"/>
        <w:jc w:val="both"/>
        <w:rPr>
          <w:rFonts w:ascii="Times New Roman" w:eastAsia="Times New Roman" w:hAnsi="Times New Roman"/>
        </w:rPr>
      </w:pPr>
      <w:r w:rsidRPr="00612DF6">
        <w:rPr>
          <w:rFonts w:ascii="Times New Roman" w:eastAsia="Times New Roman" w:hAnsi="Times New Roman"/>
        </w:rPr>
        <w:t xml:space="preserve">The following items </w:t>
      </w:r>
      <w:proofErr w:type="gramStart"/>
      <w:r w:rsidRPr="00612DF6">
        <w:rPr>
          <w:rFonts w:ascii="Times New Roman" w:eastAsia="Times New Roman" w:hAnsi="Times New Roman"/>
        </w:rPr>
        <w:t>were deferred</w:t>
      </w:r>
      <w:proofErr w:type="gramEnd"/>
      <w:r w:rsidRPr="00612DF6">
        <w:rPr>
          <w:rFonts w:ascii="Times New Roman" w:eastAsia="Times New Roman" w:hAnsi="Times New Roman"/>
        </w:rPr>
        <w:t>:</w:t>
      </w:r>
    </w:p>
    <w:p w14:paraId="31D234EA" w14:textId="7DEC7473" w:rsidR="00612DF6" w:rsidRDefault="00612DF6" w:rsidP="00612DF6">
      <w:pPr>
        <w:pStyle w:val="ListParagraph"/>
        <w:numPr>
          <w:ilvl w:val="0"/>
          <w:numId w:val="77"/>
        </w:numPr>
        <w:tabs>
          <w:tab w:val="left" w:pos="4125"/>
        </w:tabs>
        <w:autoSpaceDE w:val="0"/>
        <w:autoSpaceDN w:val="0"/>
        <w:adjustRightInd w:val="0"/>
        <w:jc w:val="both"/>
        <w:rPr>
          <w:rFonts w:ascii="Times New Roman" w:eastAsia="Times New Roman" w:hAnsi="Times New Roman"/>
        </w:rPr>
      </w:pPr>
      <w:r w:rsidRPr="00612DF6">
        <w:rPr>
          <w:rFonts w:ascii="Times New Roman" w:eastAsia="Times New Roman" w:hAnsi="Times New Roman"/>
        </w:rPr>
        <w:t xml:space="preserve">2, “Executive Session”; </w:t>
      </w:r>
      <w:r w:rsidR="00240284">
        <w:rPr>
          <w:rFonts w:ascii="Times New Roman" w:eastAsia="Times New Roman" w:hAnsi="Times New Roman"/>
        </w:rPr>
        <w:t>and</w:t>
      </w:r>
    </w:p>
    <w:p w14:paraId="354474EE" w14:textId="6372451C" w:rsidR="00612DF6" w:rsidRPr="00612DF6" w:rsidRDefault="00612DF6" w:rsidP="00612DF6">
      <w:pPr>
        <w:pStyle w:val="ListParagraph"/>
        <w:numPr>
          <w:ilvl w:val="0"/>
          <w:numId w:val="77"/>
        </w:numPr>
        <w:tabs>
          <w:tab w:val="left" w:pos="4125"/>
        </w:tabs>
        <w:autoSpaceDE w:val="0"/>
        <w:autoSpaceDN w:val="0"/>
        <w:adjustRightInd w:val="0"/>
        <w:jc w:val="both"/>
        <w:rPr>
          <w:rFonts w:ascii="Times New Roman" w:eastAsia="Times New Roman" w:hAnsi="Times New Roman"/>
        </w:rPr>
      </w:pPr>
      <w:r w:rsidRPr="00612DF6">
        <w:rPr>
          <w:rFonts w:ascii="Times New Roman" w:eastAsia="Times New Roman" w:hAnsi="Times New Roman"/>
        </w:rPr>
        <w:t>6f, “An Ordinance in accordance with Louisiana Revised Statute 34:1351 et seq. and Ordinance No. 12-139, the Plaquemines Port, Harbor &amp; Terminal District is requesting that the Plaquemines Parish Civil Service Commission relinquish all Human Resource functions to the Plaquemines Port, Harbor &amp; Terminal District’s Human Resource Office; and otherwise to provide with respect thereto”.</w:t>
      </w:r>
    </w:p>
    <w:p w14:paraId="631EF189" w14:textId="77777777" w:rsidR="00F9208B" w:rsidRDefault="00F9208B" w:rsidP="00F9208B">
      <w:pPr>
        <w:tabs>
          <w:tab w:val="left" w:pos="4125"/>
        </w:tabs>
        <w:autoSpaceDE w:val="0"/>
        <w:autoSpaceDN w:val="0"/>
        <w:adjustRightInd w:val="0"/>
        <w:jc w:val="both"/>
        <w:rPr>
          <w:rFonts w:ascii="Times New Roman" w:eastAsiaTheme="minorHAnsi" w:hAnsi="Times New Roman"/>
        </w:rPr>
      </w:pPr>
    </w:p>
    <w:p w14:paraId="1BAAE8B3" w14:textId="77777777" w:rsidR="00835F5A" w:rsidRDefault="00835F5A" w:rsidP="00AA490C">
      <w:pPr>
        <w:pStyle w:val="paragraph"/>
        <w:spacing w:before="0" w:beforeAutospacing="0" w:after="0" w:afterAutospacing="0"/>
        <w:jc w:val="both"/>
        <w:textAlignment w:val="baseline"/>
      </w:pPr>
      <w:r>
        <w:t xml:space="preserve">Commissioner Schulz moved to Agenda Item, </w:t>
      </w:r>
      <w:r w:rsidR="002021B0">
        <w:t>Item 3, “</w:t>
      </w:r>
      <w:r>
        <w:t>Status Report by Executive Port Director</w:t>
      </w:r>
      <w:proofErr w:type="gramStart"/>
      <w:r>
        <w:t xml:space="preserve">.  </w:t>
      </w:r>
      <w:proofErr w:type="gramEnd"/>
    </w:p>
    <w:p w14:paraId="441B23AB" w14:textId="77777777" w:rsidR="00835F5A" w:rsidRDefault="00835F5A" w:rsidP="00835F5A">
      <w:pPr>
        <w:pStyle w:val="paragraph"/>
        <w:numPr>
          <w:ilvl w:val="0"/>
          <w:numId w:val="81"/>
        </w:numPr>
        <w:spacing w:before="0" w:beforeAutospacing="0" w:after="0" w:afterAutospacing="0"/>
        <w:jc w:val="both"/>
        <w:textAlignment w:val="baseline"/>
      </w:pPr>
      <w:proofErr w:type="gramStart"/>
      <w:r>
        <w:t>Introduced</w:t>
      </w:r>
      <w:proofErr w:type="gramEnd"/>
      <w:r>
        <w:t xml:space="preserve"> new Chief Administrative Officer&amp; Chief Financial Officer. </w:t>
      </w:r>
    </w:p>
    <w:p w14:paraId="6B9A5031" w14:textId="77777777" w:rsidR="00240284" w:rsidRDefault="00240284" w:rsidP="00835F5A">
      <w:pPr>
        <w:pStyle w:val="paragraph"/>
        <w:spacing w:before="0" w:beforeAutospacing="0" w:after="0" w:afterAutospacing="0"/>
        <w:jc w:val="both"/>
        <w:textAlignment w:val="baseline"/>
      </w:pPr>
    </w:p>
    <w:p w14:paraId="603427E4" w14:textId="733C4E72" w:rsidR="00835F5A" w:rsidRDefault="00835F5A" w:rsidP="00835F5A">
      <w:pPr>
        <w:pStyle w:val="paragraph"/>
        <w:spacing w:before="0" w:beforeAutospacing="0" w:after="0" w:afterAutospacing="0"/>
        <w:jc w:val="both"/>
        <w:textAlignment w:val="baseline"/>
      </w:pPr>
      <w:r>
        <w:t>Ferry landing emergency repairs update:</w:t>
      </w:r>
    </w:p>
    <w:p w14:paraId="4BEB4EB0" w14:textId="77777777" w:rsidR="00835F5A" w:rsidRDefault="00835F5A" w:rsidP="00835F5A">
      <w:pPr>
        <w:pStyle w:val="paragraph"/>
        <w:numPr>
          <w:ilvl w:val="0"/>
          <w:numId w:val="78"/>
        </w:numPr>
        <w:spacing w:before="0" w:beforeAutospacing="0" w:after="0" w:afterAutospacing="0"/>
        <w:jc w:val="both"/>
        <w:textAlignment w:val="baseline"/>
      </w:pPr>
      <w:r>
        <w:t>Awaiting LNO from USACE and weather;</w:t>
      </w:r>
    </w:p>
    <w:p w14:paraId="1D368F41" w14:textId="77777777" w:rsidR="00835F5A" w:rsidRDefault="00835F5A" w:rsidP="00835F5A">
      <w:pPr>
        <w:pStyle w:val="paragraph"/>
        <w:numPr>
          <w:ilvl w:val="0"/>
          <w:numId w:val="78"/>
        </w:numPr>
        <w:spacing w:before="0" w:beforeAutospacing="0" w:after="0" w:afterAutospacing="0"/>
        <w:jc w:val="both"/>
        <w:textAlignment w:val="baseline"/>
      </w:pPr>
      <w:r>
        <w:t>Next steps: bridges, sandblast and paint</w:t>
      </w:r>
    </w:p>
    <w:p w14:paraId="512277DF" w14:textId="77777777" w:rsidR="00835F5A" w:rsidRDefault="00835F5A" w:rsidP="00835F5A">
      <w:pPr>
        <w:pStyle w:val="paragraph"/>
        <w:numPr>
          <w:ilvl w:val="0"/>
          <w:numId w:val="78"/>
        </w:numPr>
        <w:spacing w:before="0" w:beforeAutospacing="0" w:after="0" w:afterAutospacing="0"/>
        <w:jc w:val="both"/>
        <w:textAlignment w:val="baseline"/>
      </w:pPr>
      <w:r>
        <w:t>DOTD inspection</w:t>
      </w:r>
    </w:p>
    <w:p w14:paraId="325D75E3" w14:textId="19BF2AF8" w:rsidR="00835F5A" w:rsidRDefault="00835F5A" w:rsidP="00835F5A">
      <w:pPr>
        <w:pStyle w:val="paragraph"/>
        <w:numPr>
          <w:ilvl w:val="0"/>
          <w:numId w:val="78"/>
        </w:numPr>
        <w:spacing w:before="0" w:beforeAutospacing="0" w:after="0" w:afterAutospacing="0"/>
        <w:jc w:val="both"/>
        <w:textAlignment w:val="baseline"/>
      </w:pPr>
      <w:r>
        <w:t xml:space="preserve">Estimated completion is </w:t>
      </w:r>
      <w:proofErr w:type="gramStart"/>
      <w:r>
        <w:t>2-19-25</w:t>
      </w:r>
      <w:proofErr w:type="gramEnd"/>
    </w:p>
    <w:p w14:paraId="0BC02DE5" w14:textId="77777777" w:rsidR="00240284" w:rsidRDefault="00240284" w:rsidP="00835F5A">
      <w:pPr>
        <w:pStyle w:val="paragraph"/>
        <w:spacing w:before="0" w:beforeAutospacing="0" w:after="0" w:afterAutospacing="0"/>
        <w:jc w:val="both"/>
        <w:textAlignment w:val="baseline"/>
      </w:pPr>
    </w:p>
    <w:p w14:paraId="46805111" w14:textId="1A034D7B" w:rsidR="00835F5A" w:rsidRDefault="00835F5A" w:rsidP="00835F5A">
      <w:pPr>
        <w:pStyle w:val="paragraph"/>
        <w:spacing w:before="0" w:beforeAutospacing="0" w:after="0" w:afterAutospacing="0"/>
        <w:jc w:val="both"/>
        <w:textAlignment w:val="baseline"/>
      </w:pPr>
      <w:r>
        <w:t>Pointe-a-la-Hache landing replacement:</w:t>
      </w:r>
    </w:p>
    <w:p w14:paraId="43B2DD94" w14:textId="77777777" w:rsidR="00835F5A" w:rsidRDefault="00835F5A" w:rsidP="00835F5A">
      <w:pPr>
        <w:pStyle w:val="paragraph"/>
        <w:numPr>
          <w:ilvl w:val="0"/>
          <w:numId w:val="79"/>
        </w:numPr>
        <w:spacing w:before="0" w:beforeAutospacing="0" w:after="0" w:afterAutospacing="0"/>
        <w:jc w:val="both"/>
        <w:textAlignment w:val="baseline"/>
      </w:pPr>
      <w:r>
        <w:t>Awaiting design from DOTD</w:t>
      </w:r>
    </w:p>
    <w:p w14:paraId="3FEB5FE4" w14:textId="77777777" w:rsidR="00835F5A" w:rsidRDefault="00835F5A" w:rsidP="00835F5A">
      <w:pPr>
        <w:pStyle w:val="paragraph"/>
        <w:numPr>
          <w:ilvl w:val="0"/>
          <w:numId w:val="79"/>
        </w:numPr>
        <w:spacing w:before="0" w:beforeAutospacing="0" w:after="0" w:afterAutospacing="0"/>
        <w:jc w:val="both"/>
        <w:textAlignment w:val="baseline"/>
      </w:pPr>
      <w:r>
        <w:t xml:space="preserve">FTA </w:t>
      </w:r>
      <w:proofErr w:type="gramStart"/>
      <w:r>
        <w:t>site</w:t>
      </w:r>
      <w:proofErr w:type="gramEnd"/>
      <w:r>
        <w:t xml:space="preserve"> visit 1-16-25</w:t>
      </w:r>
    </w:p>
    <w:p w14:paraId="43CA8199" w14:textId="77777777" w:rsidR="00835F5A" w:rsidRDefault="00835F5A" w:rsidP="00835F5A">
      <w:pPr>
        <w:pStyle w:val="paragraph"/>
        <w:numPr>
          <w:ilvl w:val="0"/>
          <w:numId w:val="79"/>
        </w:numPr>
        <w:spacing w:before="0" w:beforeAutospacing="0" w:after="0" w:afterAutospacing="0"/>
        <w:jc w:val="both"/>
        <w:textAlignment w:val="baseline"/>
      </w:pPr>
      <w:r>
        <w:t>Target Completion December 2028</w:t>
      </w:r>
    </w:p>
    <w:p w14:paraId="25118DBC" w14:textId="77777777" w:rsidR="00240284" w:rsidRDefault="00240284" w:rsidP="00835F5A">
      <w:pPr>
        <w:pStyle w:val="paragraph"/>
        <w:spacing w:before="0" w:beforeAutospacing="0" w:after="0" w:afterAutospacing="0"/>
        <w:jc w:val="both"/>
        <w:textAlignment w:val="baseline"/>
      </w:pPr>
    </w:p>
    <w:p w14:paraId="4ADAA745" w14:textId="66AD653C" w:rsidR="00835F5A" w:rsidRDefault="00835F5A" w:rsidP="00835F5A">
      <w:pPr>
        <w:pStyle w:val="paragraph"/>
        <w:spacing w:before="0" w:beforeAutospacing="0" w:after="0" w:afterAutospacing="0"/>
        <w:jc w:val="both"/>
        <w:textAlignment w:val="baseline"/>
      </w:pPr>
      <w:r>
        <w:t>Belle Chase Ferryboat</w:t>
      </w:r>
    </w:p>
    <w:p w14:paraId="414FCFFE" w14:textId="77777777" w:rsidR="00835F5A" w:rsidRDefault="00835F5A" w:rsidP="00835F5A">
      <w:pPr>
        <w:pStyle w:val="paragraph"/>
        <w:numPr>
          <w:ilvl w:val="0"/>
          <w:numId w:val="80"/>
        </w:numPr>
        <w:spacing w:before="0" w:beforeAutospacing="0" w:after="0" w:afterAutospacing="0"/>
        <w:jc w:val="both"/>
        <w:textAlignment w:val="baseline"/>
      </w:pPr>
      <w:r>
        <w:t xml:space="preserve">Emergency repairs scheduled to be completed </w:t>
      </w:r>
      <w:proofErr w:type="gramStart"/>
      <w:r>
        <w:t>1-18-25</w:t>
      </w:r>
      <w:proofErr w:type="gramEnd"/>
    </w:p>
    <w:p w14:paraId="4401570C" w14:textId="77777777" w:rsidR="00835F5A" w:rsidRDefault="00835F5A" w:rsidP="00240284">
      <w:pPr>
        <w:pStyle w:val="paragraph"/>
        <w:spacing w:before="0" w:beforeAutospacing="0" w:after="0" w:afterAutospacing="0"/>
        <w:jc w:val="both"/>
        <w:textAlignment w:val="baseline"/>
      </w:pPr>
    </w:p>
    <w:p w14:paraId="13DF9AE8" w14:textId="21BC0406" w:rsidR="00657B40" w:rsidRDefault="00835F5A" w:rsidP="00240284">
      <w:pPr>
        <w:pStyle w:val="paragraph"/>
        <w:spacing w:before="0" w:beforeAutospacing="0" w:after="0" w:afterAutospacing="0"/>
        <w:jc w:val="both"/>
        <w:textAlignment w:val="baseline"/>
      </w:pPr>
      <w:r>
        <w:t>There were no matters to address under “</w:t>
      </w:r>
      <w:r w:rsidR="002021B0" w:rsidRPr="00651A49">
        <w:t>Financial Report/Budget to Actua</w:t>
      </w:r>
      <w:r w:rsidR="002021B0">
        <w:t>l”</w:t>
      </w:r>
      <w:r w:rsidR="002022A7">
        <w:t xml:space="preserve"> </w:t>
      </w:r>
      <w:r>
        <w:t xml:space="preserve"> and </w:t>
      </w:r>
      <w:r w:rsidR="002021B0">
        <w:t>no matters under Agenda Item 4, “</w:t>
      </w:r>
      <w:r w:rsidR="002021B0" w:rsidRPr="00651A49">
        <w:t>Bids and Advertisements”</w:t>
      </w:r>
      <w:r w:rsidR="002022A7">
        <w:t xml:space="preserve">. </w:t>
      </w:r>
    </w:p>
    <w:p w14:paraId="1D1D4019" w14:textId="77777777" w:rsidR="00657B40" w:rsidRDefault="00657B40" w:rsidP="00AA490C">
      <w:pPr>
        <w:pStyle w:val="paragraph"/>
        <w:spacing w:before="0" w:beforeAutospacing="0" w:after="0" w:afterAutospacing="0"/>
        <w:jc w:val="both"/>
        <w:textAlignment w:val="baseline"/>
      </w:pPr>
    </w:p>
    <w:p w14:paraId="2898C402" w14:textId="6844C481" w:rsidR="00F72F09" w:rsidRPr="00AA490C" w:rsidRDefault="00F72F09" w:rsidP="00AA490C">
      <w:pPr>
        <w:pStyle w:val="paragraph"/>
        <w:spacing w:before="0" w:beforeAutospacing="0" w:after="0" w:afterAutospacing="0"/>
        <w:jc w:val="both"/>
        <w:textAlignment w:val="baseline"/>
        <w:rPr>
          <w:rFonts w:ascii="Segoe UI" w:hAnsi="Segoe UI" w:cs="Segoe UI"/>
          <w:sz w:val="18"/>
          <w:szCs w:val="18"/>
        </w:rPr>
      </w:pPr>
      <w:r>
        <w:t>Commissioner</w:t>
      </w:r>
      <w:r w:rsidR="00665CAB">
        <w:t xml:space="preserve"> Sc</w:t>
      </w:r>
      <w:r w:rsidR="00612DF6">
        <w:t>h</w:t>
      </w:r>
      <w:r w:rsidR="00665CAB">
        <w:t>ulz</w:t>
      </w:r>
      <w:r w:rsidR="00D51AC6" w:rsidRPr="002B5BB8">
        <w:t xml:space="preserve"> </w:t>
      </w:r>
      <w:r w:rsidRPr="002B5BB8">
        <w:t>moved to Agenda Item 5, “I</w:t>
      </w:r>
      <w:r w:rsidR="008736C3" w:rsidRPr="002B5BB8">
        <w:t>ntroduction</w:t>
      </w:r>
      <w:r w:rsidRPr="002B5BB8">
        <w:t xml:space="preserve"> of Ordinances and Resolutions”</w:t>
      </w:r>
      <w:proofErr w:type="gramStart"/>
      <w:r w:rsidRPr="002B5BB8">
        <w:t xml:space="preserve">. </w:t>
      </w:r>
      <w:r w:rsidR="008736C3" w:rsidRPr="002B5BB8">
        <w:t xml:space="preserve"> </w:t>
      </w:r>
      <w:proofErr w:type="gramEnd"/>
      <w:r w:rsidRPr="002B5BB8">
        <w:t xml:space="preserve">Without objection, so ordered. The following legislation </w:t>
      </w:r>
      <w:proofErr w:type="gramStart"/>
      <w:r w:rsidRPr="002B5BB8">
        <w:t>was introduced</w:t>
      </w:r>
      <w:proofErr w:type="gramEnd"/>
      <w:r w:rsidRPr="002B5BB8">
        <w:t>:</w:t>
      </w:r>
    </w:p>
    <w:p w14:paraId="79757247" w14:textId="77777777" w:rsidR="00EB12AF" w:rsidRDefault="00EB12AF" w:rsidP="00AA490C">
      <w:pPr>
        <w:tabs>
          <w:tab w:val="left" w:pos="4125"/>
        </w:tabs>
        <w:autoSpaceDE w:val="0"/>
        <w:autoSpaceDN w:val="0"/>
        <w:adjustRightInd w:val="0"/>
        <w:jc w:val="both"/>
        <w:rPr>
          <w:rFonts w:ascii="Times New Roman" w:eastAsia="Times New Roman" w:hAnsi="Times New Roman"/>
        </w:rPr>
      </w:pPr>
    </w:p>
    <w:p w14:paraId="5936DAD1" w14:textId="77777777" w:rsidR="00665CAB" w:rsidRDefault="00665CAB" w:rsidP="00665CAB">
      <w:pPr>
        <w:widowControl w:val="0"/>
        <w:numPr>
          <w:ilvl w:val="0"/>
          <w:numId w:val="76"/>
        </w:numPr>
        <w:autoSpaceDE w:val="0"/>
        <w:autoSpaceDN w:val="0"/>
        <w:adjustRightInd w:val="0"/>
        <w:spacing w:after="160"/>
        <w:ind w:left="720"/>
        <w:contextualSpacing/>
        <w:jc w:val="both"/>
        <w:rPr>
          <w:rFonts w:ascii="Times New Roman" w:eastAsia="Times New Roman" w:hAnsi="Times New Roman"/>
        </w:rPr>
      </w:pPr>
      <w:r w:rsidRPr="00665CAB">
        <w:rPr>
          <w:rFonts w:ascii="Times New Roman" w:eastAsia="Times New Roman" w:hAnsi="Times New Roman"/>
        </w:rPr>
        <w:t>Five-Year Capital Improvements Plan, Pointe-ala-Hache Ferry Ramp Repair Project; and otherwise, to provide with respect thereto. COMMISSIONER SCHULZ</w:t>
      </w:r>
    </w:p>
    <w:p w14:paraId="4B6946FE" w14:textId="77777777" w:rsidR="00665CAB" w:rsidRPr="00665CAB" w:rsidRDefault="00665CAB" w:rsidP="00665CAB">
      <w:pPr>
        <w:widowControl w:val="0"/>
        <w:autoSpaceDE w:val="0"/>
        <w:autoSpaceDN w:val="0"/>
        <w:adjustRightInd w:val="0"/>
        <w:spacing w:after="160"/>
        <w:ind w:left="720"/>
        <w:contextualSpacing/>
        <w:jc w:val="both"/>
        <w:rPr>
          <w:rFonts w:ascii="Times New Roman" w:eastAsia="Times New Roman" w:hAnsi="Times New Roman"/>
        </w:rPr>
      </w:pPr>
    </w:p>
    <w:p w14:paraId="22A6E906" w14:textId="77777777" w:rsidR="00665CAB" w:rsidRPr="00665CAB" w:rsidRDefault="00665CAB" w:rsidP="00665CAB">
      <w:pPr>
        <w:widowControl w:val="0"/>
        <w:numPr>
          <w:ilvl w:val="0"/>
          <w:numId w:val="76"/>
        </w:numPr>
        <w:autoSpaceDE w:val="0"/>
        <w:autoSpaceDN w:val="0"/>
        <w:adjustRightInd w:val="0"/>
        <w:spacing w:after="160"/>
        <w:ind w:left="720"/>
        <w:contextualSpacing/>
        <w:jc w:val="both"/>
        <w:rPr>
          <w:rFonts w:ascii="Times New Roman" w:eastAsia="Times New Roman" w:hAnsi="Times New Roman"/>
        </w:rPr>
      </w:pPr>
      <w:r w:rsidRPr="00665CAB">
        <w:rPr>
          <w:rFonts w:ascii="Times New Roman" w:eastAsia="Times New Roman" w:hAnsi="Times New Roman"/>
        </w:rPr>
        <w:t xml:space="preserve">A Resolution authorizing the Executive Director of the Port, Charles Tillotson to move forward with Adopting the Plaquemines Port Harbor &amp; Terminal Districts rebranding campaign </w:t>
      </w:r>
      <w:proofErr w:type="gramStart"/>
      <w:r w:rsidRPr="00665CAB">
        <w:rPr>
          <w:rFonts w:ascii="Times New Roman" w:eastAsia="Times New Roman" w:hAnsi="Times New Roman"/>
        </w:rPr>
        <w:t>being facilitated</w:t>
      </w:r>
      <w:proofErr w:type="gramEnd"/>
      <w:r w:rsidRPr="00665CAB">
        <w:rPr>
          <w:rFonts w:ascii="Times New Roman" w:eastAsia="Times New Roman" w:hAnsi="Times New Roman"/>
        </w:rPr>
        <w:t xml:space="preserve"> by Palmer Advertising; and otherwise to provide with respect thereto. COMMISSIONER SCHULZ</w:t>
      </w:r>
    </w:p>
    <w:p w14:paraId="3E0EB477" w14:textId="77777777" w:rsidR="00665CAB" w:rsidRPr="00665CAB" w:rsidRDefault="00665CAB" w:rsidP="00665CAB">
      <w:pPr>
        <w:widowControl w:val="0"/>
        <w:autoSpaceDE w:val="0"/>
        <w:autoSpaceDN w:val="0"/>
        <w:adjustRightInd w:val="0"/>
        <w:ind w:left="720" w:hanging="360"/>
        <w:jc w:val="both"/>
        <w:rPr>
          <w:rFonts w:ascii="Times New Roman" w:eastAsia="Times New Roman" w:hAnsi="Times New Roman"/>
        </w:rPr>
      </w:pPr>
    </w:p>
    <w:p w14:paraId="552E1012" w14:textId="77777777" w:rsidR="00665CAB" w:rsidRPr="00665CAB" w:rsidRDefault="00665CAB" w:rsidP="00665CAB">
      <w:pPr>
        <w:widowControl w:val="0"/>
        <w:numPr>
          <w:ilvl w:val="0"/>
          <w:numId w:val="76"/>
        </w:numPr>
        <w:autoSpaceDE w:val="0"/>
        <w:autoSpaceDN w:val="0"/>
        <w:adjustRightInd w:val="0"/>
        <w:ind w:left="720"/>
        <w:contextualSpacing/>
        <w:jc w:val="both"/>
        <w:rPr>
          <w:rFonts w:ascii="Times New Roman" w:eastAsia="Times New Roman" w:hAnsi="Times New Roman"/>
        </w:rPr>
      </w:pPr>
      <w:r w:rsidRPr="00665CAB">
        <w:rPr>
          <w:rFonts w:ascii="Times New Roman" w:eastAsia="Times New Roman" w:hAnsi="Times New Roman"/>
        </w:rPr>
        <w:t>An Ordinance authorizing Executive Director, Charles D. Tillotson, of the Plaquemines Port, Harbor &amp; Terminal District to execute a one-year extension for professional services with EVALV IT to secure Information Technology (IT) services for the Port; and otherwise to provide with respect thereto. COMMISSIONER SCHULZ</w:t>
      </w:r>
    </w:p>
    <w:p w14:paraId="14834462" w14:textId="77777777" w:rsidR="00665CAB" w:rsidRDefault="00665CAB" w:rsidP="00665CAB">
      <w:pPr>
        <w:widowControl w:val="0"/>
        <w:autoSpaceDE w:val="0"/>
        <w:autoSpaceDN w:val="0"/>
        <w:adjustRightInd w:val="0"/>
        <w:ind w:left="720" w:hanging="360"/>
        <w:jc w:val="both"/>
        <w:rPr>
          <w:rFonts w:ascii="Times New Roman" w:eastAsia="Times New Roman" w:hAnsi="Times New Roman"/>
        </w:rPr>
      </w:pPr>
    </w:p>
    <w:p w14:paraId="18F704D8" w14:textId="77777777" w:rsidR="00835F5A" w:rsidRDefault="00835F5A" w:rsidP="00665CAB">
      <w:pPr>
        <w:widowControl w:val="0"/>
        <w:autoSpaceDE w:val="0"/>
        <w:autoSpaceDN w:val="0"/>
        <w:adjustRightInd w:val="0"/>
        <w:ind w:left="720" w:hanging="360"/>
        <w:jc w:val="both"/>
        <w:rPr>
          <w:rFonts w:ascii="Times New Roman" w:eastAsia="Times New Roman" w:hAnsi="Times New Roman"/>
        </w:rPr>
      </w:pPr>
    </w:p>
    <w:p w14:paraId="1FF67B56" w14:textId="77777777" w:rsidR="00835F5A" w:rsidRPr="00665CAB" w:rsidRDefault="00835F5A" w:rsidP="00665CAB">
      <w:pPr>
        <w:widowControl w:val="0"/>
        <w:autoSpaceDE w:val="0"/>
        <w:autoSpaceDN w:val="0"/>
        <w:adjustRightInd w:val="0"/>
        <w:ind w:left="720" w:hanging="360"/>
        <w:jc w:val="both"/>
        <w:rPr>
          <w:rFonts w:ascii="Times New Roman" w:eastAsia="Times New Roman" w:hAnsi="Times New Roman"/>
        </w:rPr>
      </w:pPr>
    </w:p>
    <w:p w14:paraId="0AE322D8" w14:textId="77777777" w:rsidR="00665CAB" w:rsidRPr="00665CAB" w:rsidRDefault="00665CAB" w:rsidP="00665CAB">
      <w:pPr>
        <w:widowControl w:val="0"/>
        <w:numPr>
          <w:ilvl w:val="0"/>
          <w:numId w:val="76"/>
        </w:numPr>
        <w:autoSpaceDE w:val="0"/>
        <w:autoSpaceDN w:val="0"/>
        <w:adjustRightInd w:val="0"/>
        <w:spacing w:after="160"/>
        <w:ind w:left="720"/>
        <w:contextualSpacing/>
        <w:jc w:val="both"/>
        <w:rPr>
          <w:rFonts w:ascii="Times New Roman" w:eastAsia="Times New Roman" w:hAnsi="Times New Roman"/>
        </w:rPr>
      </w:pPr>
      <w:r w:rsidRPr="00665CAB">
        <w:rPr>
          <w:rFonts w:ascii="Times New Roman" w:eastAsia="Times New Roman" w:hAnsi="Times New Roman"/>
        </w:rPr>
        <w:lastRenderedPageBreak/>
        <w:t>An Ordinance authorizing Executive Director, Charles D. Tillotson, of the Plaquemines Port, Harbor &amp; Terminal District to execute a one-year extension for professional services with EVALV IQ to secure cybersecurity services for the Port; and otherwise to provide with respect thereto. COMMISSIONER SCHULZ</w:t>
      </w:r>
    </w:p>
    <w:p w14:paraId="47466069" w14:textId="77777777" w:rsidR="00665CAB" w:rsidRPr="00665CAB" w:rsidRDefault="00665CAB" w:rsidP="00665CAB">
      <w:pPr>
        <w:widowControl w:val="0"/>
        <w:autoSpaceDE w:val="0"/>
        <w:autoSpaceDN w:val="0"/>
        <w:adjustRightInd w:val="0"/>
        <w:ind w:left="720" w:hanging="360"/>
        <w:jc w:val="both"/>
        <w:rPr>
          <w:rFonts w:ascii="Times New Roman" w:eastAsia="Times New Roman" w:hAnsi="Times New Roman"/>
        </w:rPr>
      </w:pPr>
    </w:p>
    <w:p w14:paraId="71ED7ED3" w14:textId="77777777" w:rsidR="00665CAB" w:rsidRPr="00665CAB" w:rsidRDefault="00665CAB" w:rsidP="00665CAB">
      <w:pPr>
        <w:widowControl w:val="0"/>
        <w:numPr>
          <w:ilvl w:val="0"/>
          <w:numId w:val="76"/>
        </w:numPr>
        <w:autoSpaceDE w:val="0"/>
        <w:autoSpaceDN w:val="0"/>
        <w:adjustRightInd w:val="0"/>
        <w:spacing w:after="160"/>
        <w:ind w:left="720"/>
        <w:contextualSpacing/>
        <w:jc w:val="both"/>
        <w:rPr>
          <w:rFonts w:ascii="Times New Roman" w:eastAsia="Times New Roman" w:hAnsi="Times New Roman"/>
        </w:rPr>
      </w:pPr>
      <w:r w:rsidRPr="00665CAB">
        <w:rPr>
          <w:rFonts w:ascii="Times New Roman" w:eastAsia="Times New Roman" w:hAnsi="Times New Roman"/>
        </w:rPr>
        <w:t>A Resolution adopting the quarterly updates and additions to the Policies and Procedures for Plaquemines Port Harbor &amp; Terminal District (the Port); and otherwise to provide with respect thereto. COMMISSIONER SCHULZ</w:t>
      </w:r>
    </w:p>
    <w:p w14:paraId="60DA0AD4" w14:textId="77777777" w:rsidR="00665CAB" w:rsidRPr="00665CAB" w:rsidRDefault="00665CAB" w:rsidP="00665CAB">
      <w:pPr>
        <w:widowControl w:val="0"/>
        <w:autoSpaceDE w:val="0"/>
        <w:autoSpaceDN w:val="0"/>
        <w:adjustRightInd w:val="0"/>
        <w:ind w:left="720" w:hanging="360"/>
        <w:jc w:val="both"/>
        <w:rPr>
          <w:rFonts w:ascii="Times New Roman" w:eastAsia="Times New Roman" w:hAnsi="Times New Roman"/>
          <w:i/>
          <w:iCs/>
        </w:rPr>
      </w:pPr>
    </w:p>
    <w:p w14:paraId="27DE6173" w14:textId="77777777" w:rsidR="00665CAB" w:rsidRPr="00665CAB" w:rsidRDefault="00665CAB" w:rsidP="00665CAB">
      <w:pPr>
        <w:widowControl w:val="0"/>
        <w:numPr>
          <w:ilvl w:val="0"/>
          <w:numId w:val="76"/>
        </w:numPr>
        <w:autoSpaceDE w:val="0"/>
        <w:autoSpaceDN w:val="0"/>
        <w:adjustRightInd w:val="0"/>
        <w:spacing w:after="160"/>
        <w:ind w:left="720"/>
        <w:contextualSpacing/>
        <w:jc w:val="both"/>
        <w:rPr>
          <w:rFonts w:ascii="Times New Roman" w:eastAsia="Times New Roman" w:hAnsi="Times New Roman"/>
        </w:rPr>
      </w:pPr>
      <w:r w:rsidRPr="00665CAB">
        <w:rPr>
          <w:rFonts w:ascii="Times New Roman" w:eastAsia="Times New Roman" w:hAnsi="Times New Roman"/>
        </w:rPr>
        <w:t>A Resolution giving preliminary approval to the issuance of not to exceed Forty-Two Million Dollars ($42,000,000) of Revenue Bonds of the Plaquemines Port, Harbor and Terminal District; making application to the State Bond Commission for approval of said Bonds; and otherwise to provide with respect thereto</w:t>
      </w:r>
      <w:proofErr w:type="gramStart"/>
      <w:r w:rsidRPr="00665CAB">
        <w:rPr>
          <w:rFonts w:ascii="Times New Roman" w:eastAsia="Times New Roman" w:hAnsi="Times New Roman"/>
        </w:rPr>
        <w:t xml:space="preserve">.  </w:t>
      </w:r>
      <w:proofErr w:type="gramEnd"/>
      <w:r w:rsidRPr="00665CAB">
        <w:rPr>
          <w:rFonts w:ascii="Times New Roman" w:eastAsia="Times New Roman" w:hAnsi="Times New Roman"/>
        </w:rPr>
        <w:t>COMMISSIONER SCHULZ</w:t>
      </w:r>
    </w:p>
    <w:p w14:paraId="7CAEA4DB" w14:textId="77777777" w:rsidR="00C94F0E" w:rsidRDefault="00C94F0E" w:rsidP="00665CAB">
      <w:pPr>
        <w:tabs>
          <w:tab w:val="left" w:pos="4125"/>
        </w:tabs>
        <w:autoSpaceDE w:val="0"/>
        <w:autoSpaceDN w:val="0"/>
        <w:adjustRightInd w:val="0"/>
        <w:jc w:val="both"/>
        <w:rPr>
          <w:rFonts w:ascii="Times New Roman" w:eastAsia="Times New Roman" w:hAnsi="Times New Roman"/>
        </w:rPr>
      </w:pPr>
    </w:p>
    <w:p w14:paraId="113DDB93" w14:textId="106B0770" w:rsidR="00DE11FD" w:rsidRDefault="003F2DB1" w:rsidP="008736C3">
      <w:pPr>
        <w:tabs>
          <w:tab w:val="left" w:pos="4125"/>
        </w:tabs>
        <w:autoSpaceDE w:val="0"/>
        <w:autoSpaceDN w:val="0"/>
        <w:adjustRightInd w:val="0"/>
        <w:jc w:val="both"/>
        <w:rPr>
          <w:rFonts w:ascii="Times New Roman" w:eastAsia="Times New Roman" w:hAnsi="Times New Roman"/>
        </w:rPr>
      </w:pPr>
      <w:r>
        <w:rPr>
          <w:rFonts w:ascii="Times New Roman" w:eastAsia="Times New Roman" w:hAnsi="Times New Roman"/>
        </w:rPr>
        <w:t>Co</w:t>
      </w:r>
      <w:r w:rsidR="00D40E03">
        <w:rPr>
          <w:rFonts w:ascii="Times New Roman" w:eastAsia="Times New Roman" w:hAnsi="Times New Roman"/>
        </w:rPr>
        <w:t xml:space="preserve">mmissioner </w:t>
      </w:r>
      <w:r w:rsidR="00665CAB">
        <w:rPr>
          <w:rFonts w:ascii="Times New Roman" w:eastAsia="Times New Roman" w:hAnsi="Times New Roman"/>
        </w:rPr>
        <w:t xml:space="preserve">Schulz </w:t>
      </w:r>
      <w:r w:rsidR="00D40E03">
        <w:rPr>
          <w:rFonts w:ascii="Times New Roman" w:eastAsia="Times New Roman" w:hAnsi="Times New Roman"/>
        </w:rPr>
        <w:t xml:space="preserve">moved </w:t>
      </w:r>
      <w:bookmarkStart w:id="0" w:name="_Hlk128141640"/>
      <w:r w:rsidR="00D40E03">
        <w:rPr>
          <w:rFonts w:ascii="Times New Roman" w:eastAsia="Times New Roman" w:hAnsi="Times New Roman"/>
        </w:rPr>
        <w:t>to Agenda Item 6a, “</w:t>
      </w:r>
      <w:r w:rsidR="00D40E03" w:rsidRPr="00FF7164">
        <w:rPr>
          <w:rFonts w:ascii="Times New Roman" w:eastAsiaTheme="minorHAnsi" w:hAnsi="Times New Roman"/>
        </w:rPr>
        <w:t>Ordinances and Public Hearings pursuant to Article 6, Section 6.01 E of the Plaquemines Parish Charter</w:t>
      </w:r>
      <w:r w:rsidR="00D40E03">
        <w:rPr>
          <w:rFonts w:ascii="Times New Roman" w:eastAsiaTheme="minorHAnsi" w:hAnsi="Times New Roman"/>
        </w:rPr>
        <w:t xml:space="preserve">”. </w:t>
      </w:r>
      <w:r w:rsidR="00DE11FD" w:rsidRPr="009D6BAB">
        <w:rPr>
          <w:rFonts w:ascii="Times New Roman" w:eastAsia="Times New Roman" w:hAnsi="Times New Roman"/>
        </w:rPr>
        <w:t>Without objection, so ordered</w:t>
      </w:r>
      <w:bookmarkEnd w:id="0"/>
      <w:r w:rsidR="00DE11FD" w:rsidRPr="009D6BAB">
        <w:rPr>
          <w:rFonts w:ascii="Times New Roman" w:eastAsia="Times New Roman" w:hAnsi="Times New Roman"/>
        </w:rPr>
        <w:t>.</w:t>
      </w:r>
    </w:p>
    <w:p w14:paraId="7400D877" w14:textId="77777777" w:rsidR="00665CAB" w:rsidRDefault="00665CAB" w:rsidP="008736C3">
      <w:pPr>
        <w:tabs>
          <w:tab w:val="left" w:pos="4125"/>
        </w:tabs>
        <w:autoSpaceDE w:val="0"/>
        <w:autoSpaceDN w:val="0"/>
        <w:adjustRightInd w:val="0"/>
        <w:jc w:val="both"/>
        <w:rPr>
          <w:rFonts w:ascii="Times New Roman" w:eastAsia="Times New Roman" w:hAnsi="Times New Roman"/>
        </w:rPr>
      </w:pPr>
    </w:p>
    <w:p w14:paraId="325A3F81" w14:textId="60809F78" w:rsidR="00665CAB" w:rsidRPr="00665CAB" w:rsidRDefault="00665CAB" w:rsidP="00665CAB">
      <w:pPr>
        <w:suppressLineNumbers/>
        <w:jc w:val="center"/>
        <w:rPr>
          <w:rFonts w:ascii="Times New Roman" w:eastAsia="Times New Roman" w:hAnsi="Times New Roman"/>
          <w:lang w:val="es-ES"/>
        </w:rPr>
      </w:pPr>
      <w:r w:rsidRPr="00665CAB">
        <w:rPr>
          <w:rFonts w:ascii="Times New Roman" w:eastAsia="Times New Roman" w:hAnsi="Times New Roman"/>
          <w:u w:val="single"/>
          <w:lang w:val="es-ES"/>
        </w:rPr>
        <w:t>R E S O L U T I O N   NO. 25-10</w:t>
      </w:r>
    </w:p>
    <w:p w14:paraId="4B431154" w14:textId="77777777" w:rsidR="00665CAB" w:rsidRPr="00665CAB" w:rsidRDefault="00665CAB" w:rsidP="00665CAB">
      <w:pPr>
        <w:suppressLineNumbers/>
        <w:rPr>
          <w:rFonts w:ascii="Times New Roman" w:eastAsia="Times New Roman" w:hAnsi="Times New Roman"/>
          <w:lang w:val="es-ES"/>
        </w:rPr>
      </w:pPr>
    </w:p>
    <w:p w14:paraId="66FC98B5" w14:textId="77777777" w:rsidR="00665CAB" w:rsidRPr="00665CAB" w:rsidRDefault="00665CAB" w:rsidP="00665CAB">
      <w:pPr>
        <w:jc w:val="both"/>
        <w:rPr>
          <w:rFonts w:ascii="Times New Roman" w:eastAsia="Times New Roman" w:hAnsi="Times New Roman"/>
        </w:rPr>
      </w:pPr>
      <w:bookmarkStart w:id="1" w:name="_Hlk187743870"/>
      <w:r w:rsidRPr="00665CAB">
        <w:rPr>
          <w:rFonts w:ascii="Times New Roman" w:eastAsia="Times New Roman" w:hAnsi="Times New Roman"/>
        </w:rPr>
        <w:t>On motion of Commissioner Champagne, seconded by Commissioner LaFrance, and on roll call all members present and voting “YES</w:t>
      </w:r>
      <w:proofErr w:type="gramStart"/>
      <w:r w:rsidRPr="00665CAB">
        <w:rPr>
          <w:rFonts w:ascii="Times New Roman" w:eastAsia="Times New Roman" w:hAnsi="Times New Roman"/>
        </w:rPr>
        <w:t>”,</w:t>
      </w:r>
      <w:proofErr w:type="gramEnd"/>
      <w:r w:rsidRPr="00665CAB">
        <w:rPr>
          <w:rFonts w:ascii="Times New Roman" w:eastAsia="Times New Roman" w:hAnsi="Times New Roman"/>
        </w:rPr>
        <w:t xml:space="preserve"> except Commissioner Guey who was “ABSENT”, the following Resolution was adopted:</w:t>
      </w:r>
    </w:p>
    <w:bookmarkEnd w:id="1"/>
    <w:p w14:paraId="037B45C1" w14:textId="77777777" w:rsidR="00665CAB" w:rsidRPr="00665CAB" w:rsidRDefault="00665CAB" w:rsidP="00665CAB">
      <w:pPr>
        <w:rPr>
          <w:rFonts w:ascii="Times New Roman" w:eastAsia="Times New Roman" w:hAnsi="Times New Roman"/>
        </w:rPr>
      </w:pPr>
    </w:p>
    <w:p w14:paraId="2B2FA31B" w14:textId="77777777" w:rsidR="00665CAB" w:rsidRPr="00665CAB" w:rsidRDefault="00665CAB" w:rsidP="00665CAB">
      <w:pPr>
        <w:ind w:left="720" w:right="720"/>
        <w:jc w:val="both"/>
        <w:rPr>
          <w:rFonts w:ascii="Times New Roman" w:eastAsia="Times New Roman" w:hAnsi="Times New Roman"/>
        </w:rPr>
      </w:pPr>
      <w:r w:rsidRPr="00665CAB">
        <w:rPr>
          <w:rFonts w:ascii="Times New Roman" w:eastAsia="Times New Roman" w:hAnsi="Times New Roman"/>
        </w:rPr>
        <w:t xml:space="preserve">A Resolution certifying that the </w:t>
      </w:r>
      <w:bookmarkStart w:id="2" w:name="_Hlk488834489"/>
      <w:r w:rsidRPr="00665CAB">
        <w:rPr>
          <w:rFonts w:ascii="Times New Roman" w:eastAsia="Times New Roman" w:hAnsi="Times New Roman"/>
        </w:rPr>
        <w:t xml:space="preserve">Plaquemines Port Harbor &amp; Terminal </w:t>
      </w:r>
      <w:bookmarkEnd w:id="2"/>
      <w:r w:rsidRPr="00665CAB">
        <w:rPr>
          <w:rFonts w:ascii="Times New Roman" w:eastAsia="Times New Roman" w:hAnsi="Times New Roman"/>
        </w:rPr>
        <w:t xml:space="preserve">complied with public bid laws </w:t>
      </w:r>
      <w:proofErr w:type="gramStart"/>
      <w:r w:rsidRPr="00665CAB">
        <w:rPr>
          <w:rFonts w:ascii="Times New Roman" w:eastAsia="Times New Roman" w:hAnsi="Times New Roman"/>
        </w:rPr>
        <w:t>in regards to</w:t>
      </w:r>
      <w:proofErr w:type="gramEnd"/>
      <w:r w:rsidRPr="00665CAB">
        <w:rPr>
          <w:rFonts w:ascii="Times New Roman" w:eastAsia="Times New Roman" w:hAnsi="Times New Roman"/>
        </w:rPr>
        <w:t xml:space="preserve"> the Alliance Water Booster Station and Feed Lines project; and otherwise, to provide with respect thereto.</w:t>
      </w:r>
    </w:p>
    <w:p w14:paraId="5D90F9CE" w14:textId="77777777" w:rsidR="00665CAB" w:rsidRPr="00665CAB" w:rsidRDefault="00665CAB" w:rsidP="00665CAB">
      <w:pPr>
        <w:ind w:left="720" w:right="720"/>
        <w:rPr>
          <w:rFonts w:ascii="Times New Roman" w:eastAsia="Times New Roman" w:hAnsi="Times New Roman"/>
        </w:rPr>
      </w:pPr>
    </w:p>
    <w:p w14:paraId="1DCC3A1E" w14:textId="77777777" w:rsidR="00665CAB" w:rsidRPr="00665CAB" w:rsidRDefault="00665CAB" w:rsidP="00665CAB">
      <w:pPr>
        <w:jc w:val="both"/>
        <w:rPr>
          <w:rFonts w:ascii="Times New Roman" w:eastAsia="Times New Roman" w:hAnsi="Times New Roman"/>
        </w:rPr>
      </w:pPr>
      <w:r w:rsidRPr="00665CAB">
        <w:rPr>
          <w:rFonts w:ascii="Times New Roman" w:eastAsia="Times New Roman" w:hAnsi="Times New Roman"/>
        </w:rPr>
        <w:t xml:space="preserve">DIGEST: The Louisiana Department of Transportation and Development requires the Port to adopt its own Resolution certifying compliance with public bid laws were adhered to. This Resolution is part of the administrative procedures needed to move forward with the Alliance Booster Station project. </w:t>
      </w:r>
      <w:bookmarkStart w:id="3" w:name="_Hlk148701444"/>
      <w:r w:rsidRPr="00665CAB">
        <w:rPr>
          <w:rFonts w:ascii="Times New Roman" w:eastAsia="Calibri" w:hAnsi="Times New Roman"/>
          <w:i/>
          <w:iCs/>
        </w:rPr>
        <w:t xml:space="preserve">The digest is for informational purposes only and </w:t>
      </w:r>
      <w:proofErr w:type="gramStart"/>
      <w:r w:rsidRPr="00665CAB">
        <w:rPr>
          <w:rFonts w:ascii="Times New Roman" w:eastAsia="Calibri" w:hAnsi="Times New Roman"/>
          <w:i/>
          <w:iCs/>
        </w:rPr>
        <w:t>is superseded</w:t>
      </w:r>
      <w:proofErr w:type="gramEnd"/>
      <w:r w:rsidRPr="00665CAB">
        <w:rPr>
          <w:rFonts w:ascii="Times New Roman" w:eastAsia="Calibri" w:hAnsi="Times New Roman"/>
          <w:i/>
          <w:iCs/>
        </w:rPr>
        <w:t xml:space="preserve"> by the language of the actual ordinance or resolution.</w:t>
      </w:r>
      <w:bookmarkEnd w:id="3"/>
    </w:p>
    <w:p w14:paraId="3EDE420D" w14:textId="77777777" w:rsidR="00665CAB" w:rsidRPr="00665CAB" w:rsidRDefault="00665CAB" w:rsidP="00665CAB">
      <w:pPr>
        <w:ind w:left="720" w:right="720"/>
        <w:rPr>
          <w:rFonts w:ascii="Times New Roman" w:eastAsia="Times New Roman" w:hAnsi="Times New Roman"/>
        </w:rPr>
      </w:pPr>
    </w:p>
    <w:p w14:paraId="6F98CC8E" w14:textId="77777777" w:rsidR="00665CAB" w:rsidRPr="00665CAB" w:rsidRDefault="00665CAB" w:rsidP="00665CAB">
      <w:pPr>
        <w:jc w:val="both"/>
        <w:rPr>
          <w:rFonts w:ascii="Times New Roman" w:eastAsia="Times New Roman" w:hAnsi="Times New Roman"/>
        </w:rPr>
      </w:pPr>
      <w:r w:rsidRPr="00665CAB">
        <w:rPr>
          <w:rFonts w:ascii="Times New Roman" w:eastAsia="Times New Roman" w:hAnsi="Times New Roman"/>
        </w:rPr>
        <w:t xml:space="preserve">WHEREAS, the </w:t>
      </w:r>
      <w:bookmarkStart w:id="4" w:name="_Hlk145000636"/>
      <w:r w:rsidRPr="00665CAB">
        <w:rPr>
          <w:rFonts w:ascii="Times New Roman" w:eastAsia="Times New Roman" w:hAnsi="Times New Roman"/>
          <w:u w:val="single"/>
        </w:rPr>
        <w:t>Plaquemines Port Harbor and Terminal District</w:t>
      </w:r>
      <w:r w:rsidRPr="00665CAB">
        <w:rPr>
          <w:rFonts w:ascii="Times New Roman" w:eastAsia="Times New Roman" w:hAnsi="Times New Roman"/>
        </w:rPr>
        <w:t xml:space="preserve"> </w:t>
      </w:r>
      <w:bookmarkEnd w:id="4"/>
      <w:r w:rsidRPr="00665CAB">
        <w:rPr>
          <w:rFonts w:ascii="Times New Roman" w:eastAsia="Times New Roman" w:hAnsi="Times New Roman"/>
        </w:rPr>
        <w:t xml:space="preserve">has solicited bids for State Project No. </w:t>
      </w:r>
      <w:r w:rsidRPr="00665CAB">
        <w:rPr>
          <w:rFonts w:ascii="Times New Roman" w:eastAsia="Times New Roman" w:hAnsi="Times New Roman"/>
          <w:u w:val="single"/>
        </w:rPr>
        <w:t>H.015656 in</w:t>
      </w:r>
      <w:r w:rsidRPr="00665CAB">
        <w:rPr>
          <w:rFonts w:ascii="Times New Roman" w:eastAsia="Times New Roman" w:hAnsi="Times New Roman"/>
        </w:rPr>
        <w:t xml:space="preserve"> accordance with the current bid laws of the state of Louisiana, including, but not limited to R.S. 38:2211 et. seq; and</w:t>
      </w:r>
    </w:p>
    <w:p w14:paraId="53EC49A3" w14:textId="77777777" w:rsidR="00665CAB" w:rsidRPr="00665CAB" w:rsidRDefault="00665CAB" w:rsidP="00665CAB">
      <w:pPr>
        <w:jc w:val="both"/>
        <w:rPr>
          <w:rFonts w:ascii="Times New Roman" w:eastAsia="Times New Roman" w:hAnsi="Times New Roman"/>
        </w:rPr>
      </w:pPr>
    </w:p>
    <w:p w14:paraId="2AD1DB57" w14:textId="77777777" w:rsidR="00665CAB" w:rsidRPr="00665CAB" w:rsidRDefault="00665CAB" w:rsidP="00665CAB">
      <w:pPr>
        <w:jc w:val="both"/>
        <w:rPr>
          <w:rFonts w:ascii="Times New Roman" w:eastAsia="Times New Roman" w:hAnsi="Times New Roman"/>
        </w:rPr>
      </w:pPr>
      <w:r w:rsidRPr="00665CAB">
        <w:rPr>
          <w:rFonts w:ascii="Times New Roman" w:eastAsia="Times New Roman" w:hAnsi="Times New Roman"/>
        </w:rPr>
        <w:t xml:space="preserve">WHEREAS, the </w:t>
      </w:r>
      <w:r w:rsidRPr="00665CAB">
        <w:rPr>
          <w:rFonts w:ascii="Times New Roman" w:eastAsia="Times New Roman" w:hAnsi="Times New Roman"/>
          <w:u w:val="single"/>
        </w:rPr>
        <w:t>Plaquemines Port Harbor and Terminal District</w:t>
      </w:r>
      <w:r w:rsidRPr="00665CAB">
        <w:rPr>
          <w:rFonts w:ascii="Times New Roman" w:eastAsia="Times New Roman" w:hAnsi="Times New Roman"/>
        </w:rPr>
        <w:t xml:space="preserve"> has submitted to DOTD Certification of proof of publication, one (1) copy of the bid proposals and bid bonds as submitted by each of the three (3) lowest bidders, a legible copy of the bid tabulation of all bids received, and certified to be correct by the Engineer and an authorized official of the Sponsor, a copy of the engineer’s recommendation, contract documents, Notice of Award of Contract, and a copy of the recordation data in the Clerk of Court’s Office;</w:t>
      </w:r>
    </w:p>
    <w:p w14:paraId="4FD86C60" w14:textId="77777777" w:rsidR="00665CAB" w:rsidRPr="00665CAB" w:rsidRDefault="00665CAB" w:rsidP="00665CAB">
      <w:pPr>
        <w:jc w:val="both"/>
        <w:rPr>
          <w:rFonts w:ascii="Times New Roman" w:eastAsia="Times New Roman" w:hAnsi="Times New Roman"/>
        </w:rPr>
      </w:pPr>
    </w:p>
    <w:p w14:paraId="3CC27B90" w14:textId="77777777" w:rsidR="00665CAB" w:rsidRPr="00665CAB" w:rsidRDefault="00665CAB" w:rsidP="00665CAB">
      <w:pPr>
        <w:jc w:val="both"/>
        <w:rPr>
          <w:rFonts w:ascii="Times New Roman" w:eastAsia="Times New Roman" w:hAnsi="Times New Roman"/>
        </w:rPr>
      </w:pPr>
      <w:r w:rsidRPr="00665CAB">
        <w:rPr>
          <w:rFonts w:ascii="Times New Roman" w:eastAsia="Times New Roman" w:hAnsi="Times New Roman"/>
        </w:rPr>
        <w:t xml:space="preserve">NOW, THEREFORE: </w:t>
      </w:r>
    </w:p>
    <w:p w14:paraId="0C0B113E" w14:textId="77777777" w:rsidR="00665CAB" w:rsidRPr="00665CAB" w:rsidRDefault="00665CAB" w:rsidP="00665CAB">
      <w:pPr>
        <w:jc w:val="both"/>
        <w:rPr>
          <w:rFonts w:ascii="Times New Roman" w:eastAsia="Times New Roman" w:hAnsi="Times New Roman"/>
        </w:rPr>
      </w:pPr>
    </w:p>
    <w:p w14:paraId="1FA12768" w14:textId="77777777" w:rsidR="00665CAB" w:rsidRPr="00665CAB" w:rsidRDefault="00665CAB" w:rsidP="00665CAB">
      <w:pPr>
        <w:jc w:val="both"/>
        <w:rPr>
          <w:rFonts w:ascii="Times New Roman" w:eastAsia="Times New Roman" w:hAnsi="Times New Roman"/>
        </w:rPr>
      </w:pPr>
      <w:r w:rsidRPr="00665CAB">
        <w:rPr>
          <w:rFonts w:ascii="Times New Roman" w:eastAsia="Times New Roman" w:hAnsi="Times New Roman"/>
        </w:rPr>
        <w:t>BE IT RESOLVED BY THE PLAQUEMINES PARISH COUNCIL AS THE SOLE GOVERNING AUTHORITY OF THE PLAQUEMINES PORT HARBOR &amp; TERMINAL DISTRICT THAT assembled on this 9 day of January 2025, does hereby certify that the bidding procedures comply with Louisiana Revised Statutes 38:2211, et. seq.</w:t>
      </w:r>
    </w:p>
    <w:p w14:paraId="047176E2" w14:textId="77777777" w:rsidR="00665CAB" w:rsidRPr="00665CAB" w:rsidRDefault="00665CAB" w:rsidP="00665CAB">
      <w:pPr>
        <w:jc w:val="both"/>
        <w:rPr>
          <w:rFonts w:ascii="Times New Roman" w:eastAsia="Times New Roman" w:hAnsi="Times New Roman"/>
        </w:rPr>
      </w:pPr>
    </w:p>
    <w:p w14:paraId="0FEA7520" w14:textId="77777777" w:rsidR="00665CAB" w:rsidRDefault="00665CAB" w:rsidP="00665CAB">
      <w:pPr>
        <w:jc w:val="both"/>
        <w:rPr>
          <w:rFonts w:ascii="Times New Roman" w:eastAsia="Times New Roman" w:hAnsi="Times New Roman"/>
        </w:rPr>
      </w:pPr>
      <w:r w:rsidRPr="00665CAB">
        <w:rPr>
          <w:rFonts w:ascii="Times New Roman" w:eastAsia="Times New Roman" w:hAnsi="Times New Roman"/>
        </w:rPr>
        <w:t>BE IT FURTHER RESOLVED BY THE PLAQUEMINES PARISH COUNCIL AS THE SOLE GOVERNING AUTHORITY OF THE PLAQUEMINES PORT HARBOR &amp; TERMINAL DISTRICT THAT the Secretary of this Council is hereby authorized and directed to immediately certify and release this Resolution and that Port employees and officials are authorized to carry out the purposes of this Resolution, both without further reading and approval by the Plaquemines Parish Council.</w:t>
      </w:r>
    </w:p>
    <w:p w14:paraId="4DCA4C6B" w14:textId="77777777" w:rsidR="00240284" w:rsidRDefault="00240284" w:rsidP="00665CAB">
      <w:pPr>
        <w:jc w:val="both"/>
        <w:rPr>
          <w:rFonts w:ascii="Times New Roman" w:eastAsia="Times New Roman" w:hAnsi="Times New Roman"/>
        </w:rPr>
      </w:pPr>
    </w:p>
    <w:p w14:paraId="6237A5DD" w14:textId="77777777" w:rsidR="00240284" w:rsidRPr="00665CAB" w:rsidRDefault="00240284" w:rsidP="00665CAB">
      <w:pPr>
        <w:jc w:val="both"/>
        <w:rPr>
          <w:rFonts w:ascii="Times New Roman" w:eastAsia="Times New Roman" w:hAnsi="Times New Roman"/>
        </w:rPr>
      </w:pPr>
    </w:p>
    <w:p w14:paraId="653E6B00" w14:textId="77777777" w:rsidR="00665CAB" w:rsidRDefault="00665CAB" w:rsidP="008736C3">
      <w:pPr>
        <w:tabs>
          <w:tab w:val="left" w:pos="4125"/>
        </w:tabs>
        <w:autoSpaceDE w:val="0"/>
        <w:autoSpaceDN w:val="0"/>
        <w:adjustRightInd w:val="0"/>
        <w:jc w:val="both"/>
        <w:rPr>
          <w:rFonts w:ascii="Times New Roman" w:eastAsia="Times New Roman" w:hAnsi="Times New Roman"/>
        </w:rPr>
      </w:pPr>
    </w:p>
    <w:p w14:paraId="0E3708BF" w14:textId="77777777" w:rsidR="00665CAB" w:rsidRPr="00665CAB" w:rsidRDefault="00665CAB" w:rsidP="00665CAB">
      <w:pPr>
        <w:jc w:val="center"/>
        <w:rPr>
          <w:rFonts w:ascii="Times New Roman" w:eastAsia="Times New Roman" w:hAnsi="Times New Roman"/>
          <w:lang w:val="es-ES"/>
        </w:rPr>
      </w:pPr>
      <w:r w:rsidRPr="00665CAB">
        <w:rPr>
          <w:rFonts w:ascii="Times New Roman" w:eastAsia="Times New Roman" w:hAnsi="Times New Roman"/>
          <w:b/>
          <w:bCs/>
        </w:rPr>
        <w:t>RESOLUTION – AWARD PROJECT</w:t>
      </w:r>
    </w:p>
    <w:p w14:paraId="70574473" w14:textId="77777777" w:rsidR="00665CAB" w:rsidRPr="00665CAB" w:rsidRDefault="00665CAB" w:rsidP="00665CAB">
      <w:pPr>
        <w:rPr>
          <w:rFonts w:ascii="Times New Roman" w:eastAsia="Times New Roman" w:hAnsi="Times New Roman"/>
          <w:b/>
          <w:bCs/>
        </w:rPr>
      </w:pPr>
    </w:p>
    <w:p w14:paraId="5EE9F167" w14:textId="77777777" w:rsidR="00665CAB" w:rsidRPr="00665CAB" w:rsidRDefault="00665CAB" w:rsidP="00665CAB">
      <w:pPr>
        <w:ind w:firstLine="5040"/>
        <w:rPr>
          <w:rFonts w:ascii="Times New Roman" w:eastAsia="Times New Roman" w:hAnsi="Times New Roman"/>
        </w:rPr>
      </w:pPr>
      <w:r w:rsidRPr="00665CAB">
        <w:rPr>
          <w:rFonts w:ascii="Times New Roman" w:eastAsia="Times New Roman" w:hAnsi="Times New Roman"/>
        </w:rPr>
        <w:t xml:space="preserve">STATE PROJECT NO. </w:t>
      </w:r>
      <w:r w:rsidRPr="00665CAB">
        <w:rPr>
          <w:rFonts w:ascii="Times New Roman" w:eastAsia="Times New Roman" w:hAnsi="Times New Roman"/>
          <w:u w:val="single"/>
        </w:rPr>
        <w:t>H.015656</w:t>
      </w:r>
    </w:p>
    <w:p w14:paraId="4FDEDF8C" w14:textId="77777777" w:rsidR="00665CAB" w:rsidRPr="00665CAB" w:rsidRDefault="00665CAB" w:rsidP="00665CAB">
      <w:pPr>
        <w:ind w:firstLine="5040"/>
        <w:rPr>
          <w:rFonts w:ascii="Times New Roman" w:eastAsia="Times New Roman" w:hAnsi="Times New Roman"/>
          <w:u w:val="single"/>
        </w:rPr>
      </w:pPr>
      <w:r w:rsidRPr="00665CAB">
        <w:rPr>
          <w:rFonts w:ascii="Times New Roman" w:eastAsia="Times New Roman" w:hAnsi="Times New Roman"/>
        </w:rPr>
        <w:t>PARISH OF</w:t>
      </w:r>
      <w:r w:rsidRPr="00665CAB">
        <w:rPr>
          <w:rFonts w:ascii="Times New Roman" w:eastAsia="Times New Roman" w:hAnsi="Times New Roman"/>
          <w:u w:val="single"/>
        </w:rPr>
        <w:t xml:space="preserve"> Plaquemines</w:t>
      </w:r>
      <w:r w:rsidRPr="00665CAB">
        <w:rPr>
          <w:rFonts w:ascii="Times New Roman" w:eastAsia="Times New Roman" w:hAnsi="Times New Roman"/>
        </w:rPr>
        <w:t xml:space="preserve"> </w:t>
      </w:r>
    </w:p>
    <w:p w14:paraId="3432E39D" w14:textId="77777777" w:rsidR="00665CAB" w:rsidRPr="00665CAB" w:rsidRDefault="00665CAB" w:rsidP="00665CAB">
      <w:pPr>
        <w:rPr>
          <w:rFonts w:ascii="Times New Roman" w:eastAsia="Times New Roman" w:hAnsi="Times New Roman"/>
          <w:u w:val="single"/>
        </w:rPr>
      </w:pPr>
    </w:p>
    <w:p w14:paraId="1F52CB24" w14:textId="77777777" w:rsidR="00665CAB" w:rsidRPr="00665CAB" w:rsidRDefault="00665CAB" w:rsidP="00665CAB">
      <w:pPr>
        <w:tabs>
          <w:tab w:val="center" w:pos="4769"/>
        </w:tabs>
        <w:rPr>
          <w:rFonts w:ascii="Times New Roman" w:eastAsia="Times New Roman" w:hAnsi="Times New Roman"/>
          <w:b/>
          <w:bCs/>
        </w:rPr>
      </w:pPr>
      <w:r w:rsidRPr="00665CAB">
        <w:rPr>
          <w:rFonts w:ascii="Times New Roman" w:eastAsia="Times New Roman" w:hAnsi="Times New Roman"/>
        </w:rPr>
        <w:lastRenderedPageBreak/>
        <w:tab/>
      </w:r>
      <w:r w:rsidRPr="00665CAB">
        <w:rPr>
          <w:rFonts w:ascii="Times New Roman" w:eastAsia="Times New Roman" w:hAnsi="Times New Roman"/>
          <w:b/>
          <w:bCs/>
        </w:rPr>
        <w:t>RESOLUTION NO. 25-11</w:t>
      </w:r>
    </w:p>
    <w:p w14:paraId="4647D408" w14:textId="77777777" w:rsidR="00665CAB" w:rsidRPr="00665CAB" w:rsidRDefault="00665CAB" w:rsidP="00665CAB">
      <w:pPr>
        <w:tabs>
          <w:tab w:val="center" w:pos="4769"/>
        </w:tabs>
        <w:rPr>
          <w:rFonts w:ascii="Times New Roman" w:eastAsia="Times New Roman" w:hAnsi="Times New Roman"/>
          <w:b/>
          <w:bCs/>
        </w:rPr>
      </w:pPr>
    </w:p>
    <w:p w14:paraId="4C9E1A56" w14:textId="77777777" w:rsidR="00665CAB" w:rsidRPr="00665CAB" w:rsidRDefault="00665CAB" w:rsidP="00665CAB">
      <w:pPr>
        <w:jc w:val="both"/>
        <w:rPr>
          <w:rFonts w:ascii="Times New Roman" w:eastAsia="Times New Roman" w:hAnsi="Times New Roman"/>
        </w:rPr>
      </w:pPr>
      <w:r w:rsidRPr="00665CAB">
        <w:rPr>
          <w:rFonts w:ascii="Times New Roman" w:eastAsia="Times New Roman" w:hAnsi="Times New Roman"/>
        </w:rPr>
        <w:t>On motion of Commissioner Champagne, seconded by Commissioner Newsom, and on roll call all members present and voting “YES</w:t>
      </w:r>
      <w:proofErr w:type="gramStart"/>
      <w:r w:rsidRPr="00665CAB">
        <w:rPr>
          <w:rFonts w:ascii="Times New Roman" w:eastAsia="Times New Roman" w:hAnsi="Times New Roman"/>
        </w:rPr>
        <w:t>”,</w:t>
      </w:r>
      <w:proofErr w:type="gramEnd"/>
      <w:r w:rsidRPr="00665CAB">
        <w:rPr>
          <w:rFonts w:ascii="Times New Roman" w:eastAsia="Times New Roman" w:hAnsi="Times New Roman"/>
        </w:rPr>
        <w:t xml:space="preserve"> except Commissioner Guey who was “ABSENT”, the following Resolution was adopted:</w:t>
      </w:r>
    </w:p>
    <w:p w14:paraId="68653081" w14:textId="77777777" w:rsidR="00665CAB" w:rsidRPr="00665CAB" w:rsidRDefault="00665CAB" w:rsidP="00665CAB">
      <w:pPr>
        <w:rPr>
          <w:rFonts w:ascii="Times New Roman" w:eastAsia="Times New Roman" w:hAnsi="Times New Roman"/>
        </w:rPr>
      </w:pPr>
    </w:p>
    <w:p w14:paraId="0D02A7D9" w14:textId="77777777" w:rsidR="00665CAB" w:rsidRPr="00665CAB" w:rsidRDefault="00665CAB" w:rsidP="00665CAB">
      <w:pPr>
        <w:jc w:val="both"/>
        <w:rPr>
          <w:rFonts w:ascii="Times New Roman" w:eastAsia="Times New Roman" w:hAnsi="Times New Roman"/>
        </w:rPr>
      </w:pPr>
      <w:r w:rsidRPr="00665CAB">
        <w:rPr>
          <w:rFonts w:ascii="Times New Roman" w:eastAsia="Times New Roman" w:hAnsi="Times New Roman"/>
        </w:rPr>
        <w:t xml:space="preserve">WHEREAS, the   Plaquemines Port Harbor &amp; Terminal District has received bids on 17 </w:t>
      </w:r>
      <w:proofErr w:type="gramStart"/>
      <w:r w:rsidRPr="00665CAB">
        <w:rPr>
          <w:rFonts w:ascii="Times New Roman" w:eastAsia="Times New Roman" w:hAnsi="Times New Roman"/>
        </w:rPr>
        <w:t>day of December</w:t>
      </w:r>
      <w:proofErr w:type="gramEnd"/>
      <w:r w:rsidRPr="00665CAB">
        <w:rPr>
          <w:rFonts w:ascii="Times New Roman" w:eastAsia="Times New Roman" w:hAnsi="Times New Roman"/>
        </w:rPr>
        <w:t xml:space="preserve">, 2024 at 2:00 p.m. on the Alliance Water Booster Station and Feed Lines Upgrades port improvements project under the Louisiana Port Construction &amp; Development Priority Program; and </w:t>
      </w:r>
    </w:p>
    <w:p w14:paraId="39EDE149" w14:textId="77777777" w:rsidR="00665CAB" w:rsidRPr="00665CAB" w:rsidRDefault="00665CAB" w:rsidP="00665CAB">
      <w:pPr>
        <w:jc w:val="both"/>
        <w:rPr>
          <w:rFonts w:ascii="Times New Roman" w:eastAsia="Times New Roman" w:hAnsi="Times New Roman"/>
        </w:rPr>
      </w:pPr>
    </w:p>
    <w:p w14:paraId="75E882DC" w14:textId="77777777" w:rsidR="00665CAB" w:rsidRPr="00665CAB" w:rsidRDefault="00665CAB" w:rsidP="00665CAB">
      <w:pPr>
        <w:jc w:val="both"/>
        <w:rPr>
          <w:rFonts w:ascii="Times New Roman" w:eastAsia="Times New Roman" w:hAnsi="Times New Roman"/>
        </w:rPr>
      </w:pPr>
      <w:r w:rsidRPr="00665CAB">
        <w:rPr>
          <w:rFonts w:ascii="Times New Roman" w:eastAsia="Times New Roman" w:hAnsi="Times New Roman"/>
        </w:rPr>
        <w:t xml:space="preserve">WHEREAS, Kyle Associates LLC has recommended that </w:t>
      </w:r>
      <w:proofErr w:type="gramStart"/>
      <w:r w:rsidRPr="00665CAB">
        <w:rPr>
          <w:rFonts w:ascii="Times New Roman" w:eastAsia="Times New Roman" w:hAnsi="Times New Roman"/>
        </w:rPr>
        <w:t>award</w:t>
      </w:r>
      <w:proofErr w:type="gramEnd"/>
      <w:r w:rsidRPr="00665CAB">
        <w:rPr>
          <w:rFonts w:ascii="Times New Roman" w:eastAsia="Times New Roman" w:hAnsi="Times New Roman"/>
        </w:rPr>
        <w:t xml:space="preserve"> of contract </w:t>
      </w:r>
      <w:proofErr w:type="gramStart"/>
      <w:r w:rsidRPr="00665CAB">
        <w:rPr>
          <w:rFonts w:ascii="Times New Roman" w:eastAsia="Times New Roman" w:hAnsi="Times New Roman"/>
        </w:rPr>
        <w:t>be made</w:t>
      </w:r>
      <w:proofErr w:type="gramEnd"/>
      <w:r w:rsidRPr="00665CAB">
        <w:rPr>
          <w:rFonts w:ascii="Times New Roman" w:eastAsia="Times New Roman" w:hAnsi="Times New Roman"/>
        </w:rPr>
        <w:t xml:space="preserve"> to the lowest qualified bidder; Fleming Construction Company, LLC.</w:t>
      </w:r>
    </w:p>
    <w:p w14:paraId="73F12DDA" w14:textId="77777777" w:rsidR="00665CAB" w:rsidRPr="00665CAB" w:rsidRDefault="00665CAB" w:rsidP="00665CAB">
      <w:pPr>
        <w:jc w:val="both"/>
        <w:rPr>
          <w:rFonts w:ascii="Times New Roman" w:eastAsia="Times New Roman" w:hAnsi="Times New Roman"/>
        </w:rPr>
      </w:pPr>
    </w:p>
    <w:p w14:paraId="0678EED2" w14:textId="77777777" w:rsidR="00665CAB" w:rsidRPr="00665CAB" w:rsidRDefault="00665CAB" w:rsidP="00665CAB">
      <w:pPr>
        <w:jc w:val="both"/>
        <w:rPr>
          <w:rFonts w:ascii="Times New Roman" w:eastAsia="Times New Roman" w:hAnsi="Times New Roman"/>
        </w:rPr>
      </w:pPr>
      <w:r w:rsidRPr="00665CAB">
        <w:rPr>
          <w:rFonts w:ascii="Times New Roman" w:eastAsia="Times New Roman" w:hAnsi="Times New Roman"/>
        </w:rPr>
        <w:t xml:space="preserve">NOW, THEREFORE, </w:t>
      </w:r>
      <w:proofErr w:type="gramStart"/>
      <w:r w:rsidRPr="00665CAB">
        <w:rPr>
          <w:rFonts w:ascii="Times New Roman" w:eastAsia="Times New Roman" w:hAnsi="Times New Roman"/>
        </w:rPr>
        <w:t>BE IT</w:t>
      </w:r>
      <w:proofErr w:type="gramEnd"/>
      <w:r w:rsidRPr="00665CAB">
        <w:rPr>
          <w:rFonts w:ascii="Times New Roman" w:eastAsia="Times New Roman" w:hAnsi="Times New Roman"/>
        </w:rPr>
        <w:t xml:space="preserve"> RESOLVED by the   Plaquemines Port Harbor and Terminal District, in   Regular Session, assembled on this 9 day of January, 2025 acting pursuant to the recommendation of   Kyle Associates LLC   that the Base Bid in the Amount of $5,512,800.00 by Fleming Construction Company, LLC </w:t>
      </w:r>
      <w:proofErr w:type="gramStart"/>
      <w:r w:rsidRPr="00665CAB">
        <w:rPr>
          <w:rFonts w:ascii="Times New Roman" w:eastAsia="Times New Roman" w:hAnsi="Times New Roman"/>
        </w:rPr>
        <w:t>be accepted</w:t>
      </w:r>
      <w:proofErr w:type="gramEnd"/>
      <w:r w:rsidRPr="00665CAB">
        <w:rPr>
          <w:rFonts w:ascii="Times New Roman" w:eastAsia="Times New Roman" w:hAnsi="Times New Roman"/>
        </w:rPr>
        <w:t xml:space="preserve"> and a contract be awarded to them.</w:t>
      </w:r>
    </w:p>
    <w:p w14:paraId="2960F87D" w14:textId="77777777" w:rsidR="00EB12AF" w:rsidRDefault="00EB12AF" w:rsidP="008736C3">
      <w:pPr>
        <w:tabs>
          <w:tab w:val="left" w:pos="4125"/>
        </w:tabs>
        <w:autoSpaceDE w:val="0"/>
        <w:autoSpaceDN w:val="0"/>
        <w:adjustRightInd w:val="0"/>
        <w:jc w:val="both"/>
        <w:rPr>
          <w:rFonts w:ascii="Times New Roman" w:eastAsia="Times New Roman" w:hAnsi="Times New Roman"/>
        </w:rPr>
      </w:pPr>
    </w:p>
    <w:p w14:paraId="4FD099CF" w14:textId="77777777" w:rsidR="006322D4" w:rsidRPr="006322D4" w:rsidRDefault="006322D4" w:rsidP="006322D4">
      <w:pPr>
        <w:jc w:val="center"/>
        <w:rPr>
          <w:rFonts w:ascii="Times New Roman" w:eastAsia="Times New Roman" w:hAnsi="Times New Roman"/>
          <w:b/>
          <w:bCs/>
        </w:rPr>
      </w:pPr>
      <w:r w:rsidRPr="006322D4">
        <w:rPr>
          <w:rFonts w:ascii="Times New Roman" w:eastAsia="Times New Roman" w:hAnsi="Times New Roman"/>
          <w:b/>
          <w:bCs/>
        </w:rPr>
        <w:t>RESOLUTION CERTIFYING COMPLIANCE WITH THE PUBLIC BID LAWS</w:t>
      </w:r>
    </w:p>
    <w:p w14:paraId="10A98C51" w14:textId="77777777" w:rsidR="006322D4" w:rsidRPr="006322D4" w:rsidRDefault="006322D4" w:rsidP="006322D4">
      <w:pPr>
        <w:jc w:val="center"/>
        <w:rPr>
          <w:rFonts w:ascii="Times New Roman" w:eastAsia="Times New Roman" w:hAnsi="Times New Roman"/>
        </w:rPr>
      </w:pPr>
    </w:p>
    <w:p w14:paraId="5378CB67" w14:textId="77777777" w:rsidR="006322D4" w:rsidRPr="006322D4" w:rsidRDefault="006322D4" w:rsidP="006322D4">
      <w:pPr>
        <w:jc w:val="right"/>
        <w:rPr>
          <w:rFonts w:ascii="Times New Roman" w:eastAsia="Times New Roman" w:hAnsi="Times New Roman"/>
          <w:u w:val="single"/>
        </w:rPr>
      </w:pPr>
      <w:r w:rsidRPr="006322D4">
        <w:rPr>
          <w:rFonts w:ascii="Times New Roman" w:eastAsia="Times New Roman" w:hAnsi="Times New Roman"/>
        </w:rPr>
        <w:t xml:space="preserve">STATE PROJECT NO. </w:t>
      </w:r>
      <w:r w:rsidRPr="006322D4">
        <w:rPr>
          <w:rFonts w:ascii="Times New Roman" w:eastAsia="Times New Roman" w:hAnsi="Times New Roman"/>
          <w:u w:val="single"/>
        </w:rPr>
        <w:t>H.015656</w:t>
      </w:r>
      <w:r w:rsidRPr="006322D4">
        <w:rPr>
          <w:rFonts w:ascii="Times New Roman" w:eastAsia="Times New Roman" w:hAnsi="Times New Roman"/>
          <w:sz w:val="22"/>
          <w:szCs w:val="22"/>
          <w:u w:val="single"/>
        </w:rPr>
        <w:t>_</w:t>
      </w:r>
      <w:r w:rsidRPr="006322D4">
        <w:rPr>
          <w:rFonts w:ascii="Times New Roman" w:eastAsia="Times New Roman" w:hAnsi="Times New Roman"/>
          <w:u w:val="single"/>
        </w:rPr>
        <w:t> </w:t>
      </w:r>
    </w:p>
    <w:p w14:paraId="5C200F4D" w14:textId="77777777" w:rsidR="006322D4" w:rsidRPr="006322D4" w:rsidRDefault="006322D4" w:rsidP="006322D4">
      <w:pPr>
        <w:jc w:val="right"/>
        <w:rPr>
          <w:rFonts w:ascii="Times New Roman" w:eastAsia="Times New Roman" w:hAnsi="Times New Roman"/>
          <w:u w:val="single"/>
        </w:rPr>
      </w:pPr>
      <w:r w:rsidRPr="006322D4">
        <w:rPr>
          <w:rFonts w:ascii="Times New Roman" w:eastAsia="Times New Roman" w:hAnsi="Times New Roman"/>
        </w:rPr>
        <w:t xml:space="preserve">PARISH OF </w:t>
      </w:r>
      <w:r w:rsidRPr="006322D4">
        <w:rPr>
          <w:rFonts w:ascii="Times New Roman" w:eastAsia="Times New Roman" w:hAnsi="Times New Roman"/>
          <w:u w:val="single"/>
        </w:rPr>
        <w:t>  Plaquemines                     </w:t>
      </w:r>
    </w:p>
    <w:p w14:paraId="422CA46B" w14:textId="77777777" w:rsidR="006322D4" w:rsidRPr="006322D4" w:rsidRDefault="006322D4" w:rsidP="006322D4">
      <w:pPr>
        <w:jc w:val="center"/>
        <w:rPr>
          <w:rFonts w:ascii="Times New Roman" w:eastAsia="Times New Roman" w:hAnsi="Times New Roman"/>
        </w:rPr>
      </w:pPr>
    </w:p>
    <w:p w14:paraId="45AC67F3" w14:textId="77777777" w:rsidR="006322D4" w:rsidRPr="006322D4" w:rsidRDefault="006322D4" w:rsidP="006322D4">
      <w:pPr>
        <w:jc w:val="center"/>
        <w:rPr>
          <w:rFonts w:ascii="Times New Roman" w:eastAsia="Times New Roman" w:hAnsi="Times New Roman"/>
        </w:rPr>
      </w:pPr>
      <w:r w:rsidRPr="006322D4">
        <w:rPr>
          <w:rFonts w:ascii="Times New Roman" w:eastAsia="Times New Roman" w:hAnsi="Times New Roman"/>
        </w:rPr>
        <w:t>RESOLUTION NO. 25-12</w:t>
      </w:r>
    </w:p>
    <w:p w14:paraId="021CAF45" w14:textId="77777777" w:rsidR="006322D4" w:rsidRPr="006322D4" w:rsidRDefault="006322D4" w:rsidP="006322D4">
      <w:pPr>
        <w:jc w:val="center"/>
        <w:rPr>
          <w:rFonts w:ascii="Times New Roman" w:eastAsia="Times New Roman" w:hAnsi="Times New Roman"/>
        </w:rPr>
      </w:pPr>
    </w:p>
    <w:p w14:paraId="217CA350"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On motion of Commissioner Champagne, seconded by Commissioner McCarty, and on roll call all members present and voting “YES</w:t>
      </w:r>
      <w:proofErr w:type="gramStart"/>
      <w:r w:rsidRPr="006322D4">
        <w:rPr>
          <w:rFonts w:ascii="Times New Roman" w:eastAsia="Times New Roman" w:hAnsi="Times New Roman"/>
        </w:rPr>
        <w:t>”,</w:t>
      </w:r>
      <w:proofErr w:type="gramEnd"/>
      <w:r w:rsidRPr="006322D4">
        <w:rPr>
          <w:rFonts w:ascii="Times New Roman" w:eastAsia="Times New Roman" w:hAnsi="Times New Roman"/>
        </w:rPr>
        <w:t xml:space="preserve"> except Commissioner Guey who was “ABSENT”, the following Resolution was adopted:</w:t>
      </w:r>
    </w:p>
    <w:p w14:paraId="45920536" w14:textId="77777777" w:rsidR="006322D4" w:rsidRPr="006322D4" w:rsidRDefault="006322D4" w:rsidP="006322D4">
      <w:pPr>
        <w:rPr>
          <w:rFonts w:ascii="Times New Roman" w:eastAsia="Times New Roman" w:hAnsi="Times New Roman"/>
        </w:rPr>
      </w:pPr>
    </w:p>
    <w:p w14:paraId="0DDECE99"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 xml:space="preserve">WHEREAS, the </w:t>
      </w:r>
      <w:r w:rsidRPr="006322D4">
        <w:rPr>
          <w:rFonts w:ascii="Times New Roman" w:eastAsia="Times New Roman" w:hAnsi="Times New Roman"/>
          <w:u w:val="single"/>
        </w:rPr>
        <w:t>Plaquemines Port Harbor and Terminal District</w:t>
      </w:r>
      <w:r w:rsidRPr="006322D4">
        <w:rPr>
          <w:rFonts w:ascii="Times New Roman" w:eastAsia="Times New Roman" w:hAnsi="Times New Roman"/>
        </w:rPr>
        <w:t xml:space="preserve"> has solicited bids for State Project No. </w:t>
      </w:r>
      <w:r w:rsidRPr="006322D4">
        <w:rPr>
          <w:rFonts w:ascii="Times New Roman" w:eastAsia="Times New Roman" w:hAnsi="Times New Roman"/>
          <w:u w:val="single"/>
        </w:rPr>
        <w:t>H.015656 </w:t>
      </w:r>
      <w:r w:rsidRPr="006322D4">
        <w:rPr>
          <w:rFonts w:ascii="Times New Roman" w:eastAsia="Times New Roman" w:hAnsi="Times New Roman"/>
        </w:rPr>
        <w:t xml:space="preserve"> in accordance with the current bid laws of the state of Louisiana, including, but not limited to R.S. 38:2211 et. seq; and</w:t>
      </w:r>
    </w:p>
    <w:p w14:paraId="37A87F3A" w14:textId="77777777" w:rsidR="006322D4" w:rsidRPr="006322D4" w:rsidRDefault="006322D4" w:rsidP="006322D4">
      <w:pPr>
        <w:rPr>
          <w:rFonts w:ascii="Times New Roman" w:eastAsia="Times New Roman" w:hAnsi="Times New Roman"/>
        </w:rPr>
      </w:pPr>
    </w:p>
    <w:p w14:paraId="56259E06"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 xml:space="preserve">WHEREAS, the </w:t>
      </w:r>
      <w:r w:rsidRPr="006322D4">
        <w:rPr>
          <w:rFonts w:ascii="Times New Roman" w:eastAsia="Times New Roman" w:hAnsi="Times New Roman"/>
          <w:u w:val="single"/>
        </w:rPr>
        <w:t>Plaquemines Port Harbor and Terminal District</w:t>
      </w:r>
      <w:r w:rsidRPr="006322D4">
        <w:rPr>
          <w:rFonts w:ascii="Times New Roman" w:eastAsia="Times New Roman" w:hAnsi="Times New Roman"/>
        </w:rPr>
        <w:t xml:space="preserve"> has submitted to DOTD Certification of proof of publication, one (1) copy of the bid proposals and bid bonds as submitted by each of the three (3) lowest bidders, a legible copy of the bid tabulation of all bids received, and certified to be correct by the Engineer and an authorized official of the Sponsor, a copy of the engineer’s recommendation, contract documents, Notice of Award of Contract, and a copy of the recordation data in the Clerk of Court’s Office.</w:t>
      </w:r>
    </w:p>
    <w:p w14:paraId="7C2C30BB" w14:textId="77777777" w:rsidR="006322D4" w:rsidRPr="006322D4" w:rsidRDefault="006322D4" w:rsidP="006322D4">
      <w:pPr>
        <w:rPr>
          <w:rFonts w:ascii="Times New Roman" w:eastAsia="Times New Roman" w:hAnsi="Times New Roman"/>
        </w:rPr>
      </w:pPr>
    </w:p>
    <w:p w14:paraId="46566CFF"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 xml:space="preserve">NOW, THEREFORE, BE IT RESOLVED by the </w:t>
      </w:r>
      <w:r w:rsidRPr="006322D4">
        <w:rPr>
          <w:rFonts w:ascii="Times New Roman" w:eastAsia="Times New Roman" w:hAnsi="Times New Roman"/>
          <w:u w:val="single"/>
        </w:rPr>
        <w:t>Plaquemines Port Harbor and Terminal District</w:t>
      </w:r>
      <w:r w:rsidRPr="006322D4">
        <w:rPr>
          <w:rFonts w:ascii="Times New Roman" w:eastAsia="Times New Roman" w:hAnsi="Times New Roman"/>
        </w:rPr>
        <w:t>, in Regular session, assembled on this 9th day of January, 2025, does hereby certify that the bidding procedures comply with Louisiana Revised Statutes 38:2211, et. seq.</w:t>
      </w:r>
    </w:p>
    <w:p w14:paraId="37E5D947" w14:textId="77777777" w:rsidR="00C94F0E" w:rsidRDefault="00C94F0E" w:rsidP="008736C3">
      <w:pPr>
        <w:tabs>
          <w:tab w:val="left" w:pos="4125"/>
        </w:tabs>
        <w:autoSpaceDE w:val="0"/>
        <w:autoSpaceDN w:val="0"/>
        <w:adjustRightInd w:val="0"/>
        <w:jc w:val="both"/>
        <w:rPr>
          <w:rFonts w:ascii="Times New Roman" w:eastAsia="Times New Roman" w:hAnsi="Times New Roman"/>
        </w:rPr>
      </w:pPr>
    </w:p>
    <w:p w14:paraId="37E674CF" w14:textId="77777777" w:rsidR="006322D4" w:rsidRPr="006322D4" w:rsidRDefault="006322D4" w:rsidP="006322D4">
      <w:pPr>
        <w:suppressLineNumbers/>
        <w:jc w:val="center"/>
        <w:rPr>
          <w:rFonts w:ascii="Times New Roman" w:eastAsia="Times New Roman" w:hAnsi="Times New Roman"/>
          <w:u w:val="single"/>
          <w:lang w:val="es-ES"/>
        </w:rPr>
      </w:pPr>
      <w:r w:rsidRPr="006322D4">
        <w:rPr>
          <w:rFonts w:ascii="Times New Roman" w:eastAsia="Times New Roman" w:hAnsi="Times New Roman"/>
          <w:u w:val="single"/>
          <w:lang w:val="es-ES"/>
        </w:rPr>
        <w:t>R E S O L U T I O N   NO. 25-13</w:t>
      </w:r>
    </w:p>
    <w:p w14:paraId="1F1BF49D" w14:textId="77777777" w:rsidR="006322D4" w:rsidRPr="006322D4" w:rsidRDefault="006322D4" w:rsidP="006322D4">
      <w:pPr>
        <w:suppressLineNumbers/>
        <w:rPr>
          <w:rFonts w:ascii="Times New Roman" w:eastAsia="Times New Roman" w:hAnsi="Times New Roman"/>
          <w:lang w:val="es-ES"/>
        </w:rPr>
      </w:pPr>
    </w:p>
    <w:p w14:paraId="0E83E33C"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On motion of Commissioner Champagne, seconded by Commissioner McCarty, and on roll call all members present and voting “YES</w:t>
      </w:r>
      <w:proofErr w:type="gramStart"/>
      <w:r w:rsidRPr="006322D4">
        <w:rPr>
          <w:rFonts w:ascii="Times New Roman" w:eastAsia="Times New Roman" w:hAnsi="Times New Roman"/>
        </w:rPr>
        <w:t>”,</w:t>
      </w:r>
      <w:proofErr w:type="gramEnd"/>
      <w:r w:rsidRPr="006322D4">
        <w:rPr>
          <w:rFonts w:ascii="Times New Roman" w:eastAsia="Times New Roman" w:hAnsi="Times New Roman"/>
        </w:rPr>
        <w:t xml:space="preserve"> except Commissioner Guey who was “ABSENT”, the following Resolution was adopted:</w:t>
      </w:r>
    </w:p>
    <w:p w14:paraId="74B1311C" w14:textId="77777777" w:rsidR="006322D4" w:rsidRPr="006322D4" w:rsidRDefault="006322D4" w:rsidP="006322D4">
      <w:pPr>
        <w:rPr>
          <w:rFonts w:ascii="Times New Roman" w:eastAsia="Times New Roman" w:hAnsi="Times New Roman"/>
        </w:rPr>
      </w:pPr>
    </w:p>
    <w:p w14:paraId="4CB607D7" w14:textId="77777777" w:rsidR="006322D4" w:rsidRPr="006322D4" w:rsidRDefault="006322D4" w:rsidP="006322D4">
      <w:pPr>
        <w:ind w:left="720" w:right="720"/>
        <w:jc w:val="both"/>
        <w:rPr>
          <w:rFonts w:ascii="Times New Roman" w:eastAsia="Times New Roman" w:hAnsi="Times New Roman"/>
        </w:rPr>
      </w:pPr>
      <w:r w:rsidRPr="006322D4">
        <w:rPr>
          <w:rFonts w:ascii="Times New Roman" w:eastAsia="Times New Roman" w:hAnsi="Times New Roman"/>
        </w:rPr>
        <w:t xml:space="preserve">A Resolution authorizing Charles Tillotson, Executive Director of the Plaquemines Port Harbor &amp; Terminal District to enter into a construction contract with </w:t>
      </w:r>
      <w:r w:rsidRPr="006322D4">
        <w:rPr>
          <w:rFonts w:ascii="TimesNewRoman" w:eastAsia="Times New Roman" w:hAnsi="TimesNewRoman" w:cs="TimesNewRoman"/>
        </w:rPr>
        <w:t>Fleming Construction Company, LLC</w:t>
      </w:r>
      <w:r w:rsidRPr="006322D4">
        <w:rPr>
          <w:rFonts w:ascii="Times New Roman" w:eastAsia="Times New Roman" w:hAnsi="Times New Roman"/>
        </w:rPr>
        <w:t xml:space="preserve"> to provide upgrades to the Alliance Water Booster Station and Feed Lines as outlined in Phase II State Project Number H.015656 of the project; and otherwise, to provide with respect thereto.</w:t>
      </w:r>
    </w:p>
    <w:p w14:paraId="7E57A8EE" w14:textId="77777777" w:rsidR="006322D4" w:rsidRPr="006322D4" w:rsidRDefault="006322D4" w:rsidP="006322D4">
      <w:pPr>
        <w:ind w:left="720" w:right="720"/>
        <w:rPr>
          <w:rFonts w:ascii="Times New Roman" w:eastAsia="Times New Roman" w:hAnsi="Times New Roman"/>
        </w:rPr>
      </w:pPr>
    </w:p>
    <w:p w14:paraId="03F8ACE6"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 xml:space="preserve">DIGEST: Kyle Associates LLC advertised for competitive bids, in accordance with LRS 38:2212, et seq., for the award of a contract in the name of the Plaquemines Port Harbor and Terminal District, the project was seeking bids for upgrades to the Alliance Water Booster Station and Feed Lines, a port improvement project under the Port Construction and Development Priority Program. Several bids were made during the </w:t>
      </w:r>
      <w:proofErr w:type="gramStart"/>
      <w:r w:rsidRPr="006322D4">
        <w:rPr>
          <w:rFonts w:ascii="Times New Roman" w:eastAsia="Times New Roman" w:hAnsi="Times New Roman"/>
        </w:rPr>
        <w:t xml:space="preserve">period of advertising.  </w:t>
      </w:r>
      <w:proofErr w:type="gramEnd"/>
      <w:r w:rsidRPr="006322D4">
        <w:rPr>
          <w:rFonts w:ascii="Times New Roman" w:eastAsia="Times New Roman" w:hAnsi="Times New Roman"/>
        </w:rPr>
        <w:t xml:space="preserve">The Port seeks approval to award the contract for the project to </w:t>
      </w:r>
      <w:r w:rsidRPr="006322D4">
        <w:rPr>
          <w:rFonts w:ascii="TimesNewRoman" w:eastAsia="Times New Roman" w:hAnsi="TimesNewRoman" w:cs="TimesNewRoman"/>
        </w:rPr>
        <w:t>Fleming Construction Company, LLC.</w:t>
      </w:r>
      <w:r w:rsidRPr="006322D4">
        <w:rPr>
          <w:rFonts w:ascii="Times New Roman" w:eastAsia="Times New Roman" w:hAnsi="Times New Roman"/>
        </w:rPr>
        <w:t xml:space="preserve"> </w:t>
      </w:r>
      <w:r w:rsidRPr="006322D4">
        <w:rPr>
          <w:rFonts w:ascii="Times New Roman" w:eastAsia="Calibri" w:hAnsi="Times New Roman"/>
          <w:i/>
          <w:iCs/>
        </w:rPr>
        <w:t xml:space="preserve">The digest is for informational purposes only and </w:t>
      </w:r>
      <w:proofErr w:type="gramStart"/>
      <w:r w:rsidRPr="006322D4">
        <w:rPr>
          <w:rFonts w:ascii="Times New Roman" w:eastAsia="Calibri" w:hAnsi="Times New Roman"/>
          <w:i/>
          <w:iCs/>
        </w:rPr>
        <w:t>is superseded</w:t>
      </w:r>
      <w:proofErr w:type="gramEnd"/>
      <w:r w:rsidRPr="006322D4">
        <w:rPr>
          <w:rFonts w:ascii="Times New Roman" w:eastAsia="Calibri" w:hAnsi="Times New Roman"/>
          <w:i/>
          <w:iCs/>
        </w:rPr>
        <w:t xml:space="preserve"> by the language of the actual ordinance or resolution.</w:t>
      </w:r>
    </w:p>
    <w:p w14:paraId="760D9F89" w14:textId="77777777" w:rsidR="006322D4" w:rsidRPr="006322D4" w:rsidRDefault="006322D4" w:rsidP="006322D4">
      <w:pPr>
        <w:ind w:right="720"/>
        <w:rPr>
          <w:rFonts w:ascii="Times New Roman" w:eastAsia="Times New Roman" w:hAnsi="Times New Roman"/>
        </w:rPr>
      </w:pPr>
    </w:p>
    <w:p w14:paraId="03AE3C84"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WHEREAS, Kyle Associates LLC on behalf of Plaquemines Port Harbor and Terminal District received three interested bidders at the pre-bid opening meeting for Phase I Part B of the Alliance Water Booster Station project; and</w:t>
      </w:r>
    </w:p>
    <w:p w14:paraId="4E543D3D" w14:textId="77777777" w:rsidR="006322D4" w:rsidRPr="006322D4" w:rsidRDefault="006322D4" w:rsidP="006322D4">
      <w:pPr>
        <w:jc w:val="both"/>
        <w:rPr>
          <w:rFonts w:ascii="Times New Roman" w:eastAsia="Times New Roman" w:hAnsi="Times New Roman"/>
        </w:rPr>
      </w:pPr>
    </w:p>
    <w:p w14:paraId="10BE2A39"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WHEREAS,</w:t>
      </w:r>
      <w:r w:rsidRPr="006322D4">
        <w:rPr>
          <w:rFonts w:ascii="TimesNewRoman" w:eastAsia="Times New Roman" w:hAnsi="TimesNewRoman" w:cs="TimesNewRoman"/>
        </w:rPr>
        <w:t xml:space="preserve"> Fleming Construction </w:t>
      </w:r>
      <w:proofErr w:type="gramStart"/>
      <w:r w:rsidRPr="006322D4">
        <w:rPr>
          <w:rFonts w:ascii="TimesNewRoman" w:eastAsia="Times New Roman" w:hAnsi="TimesNewRoman" w:cs="TimesNewRoman"/>
        </w:rPr>
        <w:t>Company,</w:t>
      </w:r>
      <w:proofErr w:type="gramEnd"/>
      <w:r w:rsidRPr="006322D4">
        <w:rPr>
          <w:rFonts w:ascii="TimesNewRoman" w:eastAsia="Times New Roman" w:hAnsi="TimesNewRoman" w:cs="TimesNewRoman"/>
        </w:rPr>
        <w:t xml:space="preserve"> LLC</w:t>
      </w:r>
      <w:r w:rsidRPr="006322D4">
        <w:rPr>
          <w:rFonts w:ascii="Times New Roman" w:eastAsia="Times New Roman" w:hAnsi="Times New Roman"/>
        </w:rPr>
        <w:t xml:space="preserve"> was the firm with the lowest bid; and</w:t>
      </w:r>
    </w:p>
    <w:p w14:paraId="6A66971C" w14:textId="77777777" w:rsidR="006322D4" w:rsidRPr="006322D4" w:rsidRDefault="006322D4" w:rsidP="006322D4">
      <w:pPr>
        <w:jc w:val="both"/>
        <w:rPr>
          <w:rFonts w:ascii="Times New Roman" w:eastAsia="Times New Roman" w:hAnsi="Times New Roman"/>
        </w:rPr>
      </w:pPr>
    </w:p>
    <w:p w14:paraId="7CBFF52B"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 xml:space="preserve">WHEREAS, it is the recommendation of Kyle Associates LLC that </w:t>
      </w:r>
      <w:r w:rsidRPr="006322D4">
        <w:rPr>
          <w:rFonts w:ascii="TimesNewRoman" w:eastAsia="Times New Roman" w:hAnsi="TimesNewRoman" w:cs="TimesNewRoman"/>
        </w:rPr>
        <w:t>Fleming Construction Company, LLC</w:t>
      </w:r>
      <w:r w:rsidRPr="006322D4">
        <w:rPr>
          <w:rFonts w:ascii="Times New Roman" w:eastAsia="Times New Roman" w:hAnsi="Times New Roman"/>
        </w:rPr>
        <w:t xml:space="preserve"> </w:t>
      </w:r>
      <w:proofErr w:type="gramStart"/>
      <w:r w:rsidRPr="006322D4">
        <w:rPr>
          <w:rFonts w:ascii="Times New Roman" w:eastAsia="Times New Roman" w:hAnsi="Times New Roman"/>
        </w:rPr>
        <w:t>be awarded</w:t>
      </w:r>
      <w:proofErr w:type="gramEnd"/>
      <w:r w:rsidRPr="006322D4">
        <w:rPr>
          <w:rFonts w:ascii="Times New Roman" w:eastAsia="Times New Roman" w:hAnsi="Times New Roman"/>
        </w:rPr>
        <w:t xml:space="preserve"> the construction contract for the Alliance Booster Station project in the amount of $5,512,800.00;</w:t>
      </w:r>
    </w:p>
    <w:p w14:paraId="6B2D7751" w14:textId="77777777" w:rsidR="006322D4" w:rsidRPr="006322D4" w:rsidRDefault="006322D4" w:rsidP="006322D4">
      <w:pPr>
        <w:rPr>
          <w:rFonts w:ascii="Times New Roman" w:eastAsia="Times New Roman" w:hAnsi="Times New Roman"/>
        </w:rPr>
      </w:pPr>
    </w:p>
    <w:p w14:paraId="4A4752A4" w14:textId="77777777" w:rsidR="006322D4" w:rsidRPr="006322D4" w:rsidRDefault="006322D4" w:rsidP="006322D4">
      <w:pPr>
        <w:rPr>
          <w:rFonts w:ascii="Times New Roman" w:eastAsia="Times New Roman" w:hAnsi="Times New Roman"/>
        </w:rPr>
      </w:pPr>
      <w:r w:rsidRPr="006322D4">
        <w:rPr>
          <w:rFonts w:ascii="Times New Roman" w:eastAsia="Times New Roman" w:hAnsi="Times New Roman"/>
        </w:rPr>
        <w:t>NOW, THEREFORE:</w:t>
      </w:r>
    </w:p>
    <w:p w14:paraId="2D3A2CEE" w14:textId="77777777" w:rsidR="006322D4" w:rsidRPr="006322D4" w:rsidRDefault="006322D4" w:rsidP="006322D4">
      <w:pPr>
        <w:rPr>
          <w:rFonts w:ascii="Times New Roman" w:eastAsia="Times New Roman" w:hAnsi="Times New Roman"/>
        </w:rPr>
      </w:pPr>
    </w:p>
    <w:p w14:paraId="2BDA67A6"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 xml:space="preserve">BE IT RESOLVED BY THE PLAQUEMINES PARISH COUNCIL AS THE SOLE GOVERNING AUTHORITY OF THE PLAQUEMINES PORT HARBOR &amp; TERMINAL DISTRICT THAT it hereby authorizes the acceptance and recommendation of Kyle Associates LLC to enter into a construction contract with </w:t>
      </w:r>
      <w:r w:rsidRPr="006322D4">
        <w:rPr>
          <w:rFonts w:ascii="TimesNewRoman" w:eastAsia="Times New Roman" w:hAnsi="TimesNewRoman" w:cs="TimesNewRoman"/>
        </w:rPr>
        <w:t>Fleming Construction Company, LLC</w:t>
      </w:r>
      <w:r w:rsidRPr="006322D4">
        <w:rPr>
          <w:rFonts w:ascii="Times New Roman" w:eastAsia="Times New Roman" w:hAnsi="Times New Roman"/>
        </w:rPr>
        <w:t xml:space="preserve"> for Phase II of the Alliance Booster Station project. </w:t>
      </w:r>
    </w:p>
    <w:p w14:paraId="74C72631" w14:textId="77777777" w:rsidR="006322D4" w:rsidRPr="006322D4" w:rsidRDefault="006322D4" w:rsidP="006322D4">
      <w:pPr>
        <w:rPr>
          <w:rFonts w:ascii="Times New Roman" w:eastAsia="Times New Roman" w:hAnsi="Times New Roman"/>
        </w:rPr>
      </w:pPr>
    </w:p>
    <w:p w14:paraId="17110C4E"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 xml:space="preserve">BE IT FURTHER RESOLVED </w:t>
      </w:r>
      <w:bookmarkStart w:id="5" w:name="_Hlk179268665"/>
      <w:r w:rsidRPr="006322D4">
        <w:rPr>
          <w:rFonts w:ascii="Times New Roman" w:eastAsia="Times New Roman" w:hAnsi="Times New Roman"/>
        </w:rPr>
        <w:t xml:space="preserve">BY THE PLAQUEMINES PARISH COUNCIL AS THE SOLE GOVERNING AUTHORITY OF THE PLAQUEMINES PORT HARBOR &amp; TERMINAL DISTRICT THAT </w:t>
      </w:r>
      <w:bookmarkEnd w:id="5"/>
      <w:r w:rsidRPr="006322D4">
        <w:rPr>
          <w:rFonts w:ascii="Times New Roman" w:eastAsia="Times New Roman" w:hAnsi="Times New Roman"/>
        </w:rPr>
        <w:t>the Secretary of this Council is hereby authorized and directed to immediately certify and release this Resolution and that Port employees and officials are authorized to carry out the purposes of this Resolution, both without further reading and approval by the Plaquemines Parish Council.</w:t>
      </w:r>
    </w:p>
    <w:p w14:paraId="0411D266" w14:textId="77777777" w:rsidR="006322D4" w:rsidRPr="006322D4" w:rsidRDefault="006322D4" w:rsidP="006322D4">
      <w:pPr>
        <w:tabs>
          <w:tab w:val="left" w:pos="-1440"/>
        </w:tabs>
        <w:ind w:left="4320" w:hanging="4320"/>
        <w:rPr>
          <w:rFonts w:ascii="Times New Roman" w:eastAsia="Times New Roman" w:hAnsi="Times New Roman"/>
        </w:rPr>
      </w:pPr>
      <w:r w:rsidRPr="006322D4">
        <w:rPr>
          <w:rFonts w:ascii="Times New Roman" w:eastAsia="Times New Roman" w:hAnsi="Times New Roman"/>
        </w:rPr>
        <w:t xml:space="preserve">                                                                    </w:t>
      </w:r>
      <w:r w:rsidRPr="006322D4">
        <w:rPr>
          <w:rFonts w:ascii="Times New Roman" w:eastAsia="Times New Roman" w:hAnsi="Times New Roman"/>
        </w:rPr>
        <w:tab/>
        <w:t xml:space="preserve">   </w:t>
      </w:r>
    </w:p>
    <w:p w14:paraId="5D21ED45" w14:textId="77777777" w:rsidR="006322D4" w:rsidRPr="006322D4" w:rsidRDefault="006322D4" w:rsidP="006322D4">
      <w:pPr>
        <w:suppressLineNumbers/>
        <w:jc w:val="center"/>
        <w:rPr>
          <w:rFonts w:ascii="Times New Roman" w:eastAsia="Aptos" w:hAnsi="Times New Roman"/>
          <w:kern w:val="2"/>
          <w:u w:val="single"/>
          <w:lang w:val="pt-BR"/>
        </w:rPr>
      </w:pPr>
      <w:bookmarkStart w:id="6" w:name="_Hlk187843618"/>
      <w:r w:rsidRPr="006322D4">
        <w:rPr>
          <w:rFonts w:ascii="Times New Roman" w:eastAsia="Aptos" w:hAnsi="Times New Roman"/>
          <w:kern w:val="2"/>
          <w:u w:val="single"/>
          <w:lang w:val="pt-BR"/>
        </w:rPr>
        <w:t>R E S O L U T I O N   NO. 25-14</w:t>
      </w:r>
    </w:p>
    <w:p w14:paraId="79985571" w14:textId="77777777" w:rsidR="006322D4" w:rsidRPr="006322D4" w:rsidRDefault="006322D4" w:rsidP="006322D4">
      <w:pPr>
        <w:suppressLineNumbers/>
        <w:jc w:val="center"/>
        <w:rPr>
          <w:rFonts w:ascii="Times New Roman" w:eastAsia="Aptos" w:hAnsi="Times New Roman"/>
          <w:kern w:val="2"/>
          <w:lang w:val="pt-BR"/>
        </w:rPr>
      </w:pPr>
    </w:p>
    <w:p w14:paraId="6412C709"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On motion of Commissioner Champagne, seconded by Commissioner Edwards, and on roll call all members present and voting “YES</w:t>
      </w:r>
      <w:proofErr w:type="gramStart"/>
      <w:r w:rsidRPr="006322D4">
        <w:rPr>
          <w:rFonts w:ascii="Times New Roman" w:eastAsia="Times New Roman" w:hAnsi="Times New Roman"/>
        </w:rPr>
        <w:t>”,</w:t>
      </w:r>
      <w:proofErr w:type="gramEnd"/>
      <w:r w:rsidRPr="006322D4">
        <w:rPr>
          <w:rFonts w:ascii="Times New Roman" w:eastAsia="Times New Roman" w:hAnsi="Times New Roman"/>
        </w:rPr>
        <w:t xml:space="preserve"> except Commissioner Guey who was “ABSENT” and Council Member LaFrance who voted “NO”, the following Resolution was adopted:</w:t>
      </w:r>
    </w:p>
    <w:p w14:paraId="3F6A8F31" w14:textId="77777777" w:rsidR="006322D4" w:rsidRPr="006322D4" w:rsidRDefault="006322D4" w:rsidP="006322D4">
      <w:pPr>
        <w:suppressLineNumbers/>
        <w:rPr>
          <w:rFonts w:ascii="Times New Roman" w:eastAsia="Aptos" w:hAnsi="Times New Roman"/>
          <w:kern w:val="2"/>
        </w:rPr>
      </w:pPr>
    </w:p>
    <w:p w14:paraId="76042C5B" w14:textId="77777777" w:rsidR="006322D4" w:rsidRPr="006322D4" w:rsidRDefault="006322D4" w:rsidP="006322D4">
      <w:pPr>
        <w:ind w:left="720" w:right="720"/>
        <w:jc w:val="both"/>
        <w:rPr>
          <w:rFonts w:ascii="Times New Roman" w:eastAsia="Aptos" w:hAnsi="Times New Roman"/>
          <w:kern w:val="2"/>
        </w:rPr>
      </w:pPr>
      <w:r w:rsidRPr="006322D4">
        <w:rPr>
          <w:rFonts w:ascii="Times New Roman" w:eastAsia="Aptos" w:hAnsi="Times New Roman"/>
          <w:kern w:val="2"/>
        </w:rPr>
        <w:t>A Resolution authorizing the Port Director to petition and file an application for a map change pursuant to and in conformity with the Comprehensive Zoning Ordinance to rezone those certain properties located in Point Celeste Farms Subdivision, Phases I and II, identified as follows: Lots 1-A, 2-B, 3-6, 7 (not yet acquired), 8, 11-17, 33, 34, 45, 46 (not yet acquired), 47, 48 (not yet acquired), 50A, 50B, 51, 52A, 52B, 53, 54, 57A, 58A, 59, 60A, 61, and B-1, which are now owned by or to be acquired by Plaquemines Port, Harbor &amp; Terminal District from Flood Plain (FP) District to Heavy Industrial (I-3) District; and otherwise to provide with respect thereto.</w:t>
      </w:r>
    </w:p>
    <w:p w14:paraId="19268BEF" w14:textId="77777777" w:rsidR="006322D4" w:rsidRPr="006322D4" w:rsidRDefault="006322D4" w:rsidP="006322D4">
      <w:pPr>
        <w:jc w:val="both"/>
        <w:rPr>
          <w:rFonts w:ascii="Times New Roman" w:eastAsia="Aptos" w:hAnsi="Times New Roman"/>
          <w:kern w:val="2"/>
        </w:rPr>
      </w:pPr>
    </w:p>
    <w:p w14:paraId="76D30073" w14:textId="77777777" w:rsidR="006322D4" w:rsidRPr="006322D4" w:rsidRDefault="006322D4" w:rsidP="006322D4">
      <w:pPr>
        <w:jc w:val="both"/>
        <w:rPr>
          <w:rFonts w:ascii="Times New Roman" w:eastAsia="Aptos" w:hAnsi="Times New Roman"/>
          <w:kern w:val="2"/>
        </w:rPr>
      </w:pPr>
      <w:r w:rsidRPr="006322D4">
        <w:rPr>
          <w:rFonts w:ascii="Times New Roman" w:eastAsia="Aptos" w:hAnsi="Times New Roman"/>
          <w:kern w:val="2"/>
        </w:rPr>
        <w:t>NOW, THEREFORE:</w:t>
      </w:r>
    </w:p>
    <w:p w14:paraId="17C53790" w14:textId="77777777" w:rsidR="006322D4" w:rsidRPr="006322D4" w:rsidRDefault="006322D4" w:rsidP="006322D4">
      <w:pPr>
        <w:jc w:val="both"/>
        <w:rPr>
          <w:rFonts w:ascii="Times New Roman" w:eastAsia="Aptos" w:hAnsi="Times New Roman"/>
          <w:kern w:val="2"/>
        </w:rPr>
      </w:pPr>
    </w:p>
    <w:p w14:paraId="03F1457D" w14:textId="4AC279FB" w:rsidR="006322D4" w:rsidRPr="006322D4" w:rsidRDefault="006322D4" w:rsidP="006322D4">
      <w:pPr>
        <w:jc w:val="both"/>
        <w:rPr>
          <w:rFonts w:ascii="Times New Roman" w:eastAsia="Aptos" w:hAnsi="Times New Roman"/>
          <w:kern w:val="2"/>
        </w:rPr>
      </w:pPr>
      <w:r w:rsidRPr="006322D4">
        <w:rPr>
          <w:rFonts w:ascii="Times New Roman" w:eastAsia="Times New Roman" w:hAnsi="Times New Roman"/>
        </w:rPr>
        <w:t>BE IT RESOLVED BY THE PLAQUEMINES PARISH COUNCIL AS THE SOLE GOVERNING  AUTHOR</w:t>
      </w:r>
      <w:r>
        <w:rPr>
          <w:rFonts w:ascii="Times New Roman" w:eastAsia="Times New Roman" w:hAnsi="Times New Roman"/>
        </w:rPr>
        <w:t>I</w:t>
      </w:r>
      <w:r w:rsidRPr="006322D4">
        <w:rPr>
          <w:rFonts w:ascii="Times New Roman" w:eastAsia="Times New Roman" w:hAnsi="Times New Roman"/>
        </w:rPr>
        <w:t>TY OF THE PLAQUEMIN</w:t>
      </w:r>
      <w:r>
        <w:rPr>
          <w:rFonts w:ascii="Times New Roman" w:eastAsia="Times New Roman" w:hAnsi="Times New Roman"/>
        </w:rPr>
        <w:t>E</w:t>
      </w:r>
      <w:r w:rsidRPr="006322D4">
        <w:rPr>
          <w:rFonts w:ascii="Times New Roman" w:eastAsia="Times New Roman" w:hAnsi="Times New Roman"/>
        </w:rPr>
        <w:t xml:space="preserve">S PORT HARBOR &amp; TERMINAL DISTRICT THAT it hereby authorizes the Port Director to petition and file an application for a for a map change </w:t>
      </w:r>
      <w:r w:rsidRPr="006322D4">
        <w:rPr>
          <w:rFonts w:ascii="Times New Roman" w:eastAsia="Aptos" w:hAnsi="Times New Roman"/>
          <w:kern w:val="2"/>
        </w:rPr>
        <w:t>pursuant to and in conformity with the Comprehensive Zoning Ordinance, specifically Section XII, to rezone those certain properties located in Point Celeste Farms Subdivision, Phases I and II, identified as follows: Lots 1-A, 2-B, 3-6, 7 (not yet acquired), 8, 11-17, 33, 34, 45, 46 (not yet acquired), 47, 48 (not yet acquired), 50A, 50B, 51, 52A, 52B, 53, 54, 57A, 58A, 59, 60A, 61, and B-1, which are now owned by or to be acquired by Plaquemines Port, Harbor &amp; Terminal District from Flood Plain (FP) District to Heavy Industrial (I-3) District.</w:t>
      </w:r>
    </w:p>
    <w:p w14:paraId="5A038C66" w14:textId="77777777" w:rsidR="006322D4" w:rsidRPr="006322D4" w:rsidRDefault="006322D4" w:rsidP="006322D4">
      <w:pPr>
        <w:jc w:val="both"/>
        <w:rPr>
          <w:rFonts w:ascii="Times New Roman" w:eastAsia="Aptos" w:hAnsi="Times New Roman"/>
          <w:kern w:val="2"/>
        </w:rPr>
      </w:pPr>
    </w:p>
    <w:p w14:paraId="552E038A" w14:textId="1CB2B037" w:rsidR="006322D4" w:rsidRPr="006322D4" w:rsidRDefault="006322D4" w:rsidP="00632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eastAsia="Times New Roman" w:hAnsi="Times New Roman"/>
        </w:rPr>
      </w:pPr>
      <w:r w:rsidRPr="006322D4">
        <w:rPr>
          <w:rFonts w:ascii="Times New Roman" w:eastAsia="Times New Roman" w:hAnsi="Times New Roman"/>
        </w:rPr>
        <w:t>BE IT FURTHER RESOLVED BY THE PLAQUEMINES PARISH COUNCIL AS THE SOLE GOVERNING AUTHOR</w:t>
      </w:r>
      <w:r>
        <w:rPr>
          <w:rFonts w:ascii="Times New Roman" w:eastAsia="Times New Roman" w:hAnsi="Times New Roman"/>
        </w:rPr>
        <w:t>I</w:t>
      </w:r>
      <w:r w:rsidRPr="006322D4">
        <w:rPr>
          <w:rFonts w:ascii="Times New Roman" w:eastAsia="Times New Roman" w:hAnsi="Times New Roman"/>
        </w:rPr>
        <w:t>TY OF THE PLAQUEMI</w:t>
      </w:r>
      <w:r>
        <w:rPr>
          <w:rFonts w:ascii="Times New Roman" w:eastAsia="Times New Roman" w:hAnsi="Times New Roman"/>
        </w:rPr>
        <w:t>NES</w:t>
      </w:r>
      <w:r w:rsidRPr="006322D4">
        <w:rPr>
          <w:rFonts w:ascii="Times New Roman" w:eastAsia="Times New Roman" w:hAnsi="Times New Roman"/>
        </w:rPr>
        <w:t xml:space="preserve"> PORT HARBOR &amp; TERMINAL DISTRICT THAT the</w:t>
      </w:r>
      <w:r w:rsidRPr="006322D4">
        <w:rPr>
          <w:rFonts w:ascii="Times New Roman" w:eastAsia="Times New Roman" w:hAnsi="Times New Roman"/>
          <w:b/>
        </w:rPr>
        <w:t xml:space="preserve"> </w:t>
      </w:r>
      <w:r w:rsidRPr="006322D4">
        <w:rPr>
          <w:rFonts w:ascii="Times New Roman" w:eastAsia="Times New Roman" w:hAnsi="Times New Roman"/>
        </w:rPr>
        <w:t xml:space="preserve">Secretary of this Council is hereby authorized and directed to immediately certify and release this Resolution and that Parish employees and officials are authorized to carry out the purposes of this Resolution, both without further reading and approval by the Plaquemines Parish Council. </w:t>
      </w:r>
    </w:p>
    <w:bookmarkEnd w:id="6"/>
    <w:p w14:paraId="77619C8C" w14:textId="77777777" w:rsidR="00665CAB" w:rsidRDefault="00665CAB" w:rsidP="008736C3">
      <w:pPr>
        <w:tabs>
          <w:tab w:val="left" w:pos="4125"/>
        </w:tabs>
        <w:autoSpaceDE w:val="0"/>
        <w:autoSpaceDN w:val="0"/>
        <w:adjustRightInd w:val="0"/>
        <w:jc w:val="both"/>
        <w:rPr>
          <w:rFonts w:ascii="Times New Roman" w:eastAsia="Times New Roman" w:hAnsi="Times New Roman"/>
        </w:rPr>
      </w:pPr>
    </w:p>
    <w:p w14:paraId="08B9DF10" w14:textId="154947F1" w:rsidR="007C4316" w:rsidRDefault="007C4316" w:rsidP="007C4316">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xml:space="preserve">Commissioner </w:t>
      </w:r>
      <w:r w:rsidR="009E48FA">
        <w:rPr>
          <w:rFonts w:ascii="Times New Roman" w:eastAsia="Times New Roman" w:hAnsi="Times New Roman"/>
        </w:rPr>
        <w:t>Champagne</w:t>
      </w:r>
      <w:r>
        <w:rPr>
          <w:rFonts w:ascii="Times New Roman" w:eastAsia="Times New Roman" w:hAnsi="Times New Roman"/>
        </w:rPr>
        <w:t xml:space="preserve"> move</w:t>
      </w:r>
      <w:r w:rsidR="00D51AC6">
        <w:rPr>
          <w:rFonts w:ascii="Times New Roman" w:eastAsia="Times New Roman" w:hAnsi="Times New Roman"/>
        </w:rPr>
        <w:t>d</w:t>
      </w:r>
      <w:r>
        <w:rPr>
          <w:rFonts w:ascii="Times New Roman" w:eastAsia="Times New Roman" w:hAnsi="Times New Roman"/>
        </w:rPr>
        <w:t xml:space="preserve"> to Agenda Item 8, “Approval of minutes”. Without objection, so ordered.</w:t>
      </w:r>
    </w:p>
    <w:p w14:paraId="72437C03" w14:textId="77777777" w:rsidR="009E48FA" w:rsidRDefault="009E48FA" w:rsidP="009E48FA">
      <w:pPr>
        <w:widowControl w:val="0"/>
        <w:tabs>
          <w:tab w:val="center" w:pos="4680"/>
        </w:tabs>
        <w:autoSpaceDE w:val="0"/>
        <w:autoSpaceDN w:val="0"/>
        <w:adjustRightInd w:val="0"/>
        <w:jc w:val="center"/>
        <w:rPr>
          <w:rFonts w:ascii="Times New Roman" w:eastAsia="Times New Roman" w:hAnsi="Times New Roman"/>
          <w:u w:val="single"/>
          <w:lang w:val="es-ES"/>
        </w:rPr>
      </w:pPr>
    </w:p>
    <w:p w14:paraId="05C2CA1A" w14:textId="77777777" w:rsidR="006322D4" w:rsidRPr="006322D4" w:rsidRDefault="006322D4" w:rsidP="006322D4">
      <w:pPr>
        <w:widowControl w:val="0"/>
        <w:tabs>
          <w:tab w:val="center" w:pos="4680"/>
        </w:tabs>
        <w:autoSpaceDE w:val="0"/>
        <w:autoSpaceDN w:val="0"/>
        <w:adjustRightInd w:val="0"/>
        <w:jc w:val="center"/>
        <w:rPr>
          <w:rFonts w:ascii="Times New Roman" w:eastAsia="Times New Roman" w:hAnsi="Times New Roman"/>
          <w:u w:val="single"/>
          <w:lang w:val="es-ES"/>
        </w:rPr>
      </w:pPr>
      <w:bookmarkStart w:id="7" w:name="_Hlk155781745"/>
      <w:r w:rsidRPr="006322D4">
        <w:rPr>
          <w:rFonts w:ascii="Times New Roman" w:eastAsia="Times New Roman" w:hAnsi="Times New Roman"/>
          <w:u w:val="single"/>
          <w:lang w:val="es-ES"/>
        </w:rPr>
        <w:t>R E S O L U T I O N  NO. 25-15</w:t>
      </w:r>
    </w:p>
    <w:p w14:paraId="1CCFFBBF" w14:textId="77777777" w:rsidR="006322D4" w:rsidRPr="006322D4" w:rsidRDefault="006322D4" w:rsidP="006322D4">
      <w:pPr>
        <w:widowControl w:val="0"/>
        <w:tabs>
          <w:tab w:val="center" w:pos="4680"/>
        </w:tabs>
        <w:autoSpaceDE w:val="0"/>
        <w:autoSpaceDN w:val="0"/>
        <w:adjustRightInd w:val="0"/>
        <w:jc w:val="center"/>
        <w:rPr>
          <w:rFonts w:ascii="Times New Roman" w:eastAsia="Times New Roman" w:hAnsi="Times New Roman"/>
          <w:u w:val="single"/>
          <w:lang w:val="es-ES"/>
        </w:rPr>
      </w:pPr>
    </w:p>
    <w:p w14:paraId="71F99FFB"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On motion of Commissioner LaFrance, seconded by Commissioner Newsom, and on roll call all members present and voting “YES</w:t>
      </w:r>
      <w:proofErr w:type="gramStart"/>
      <w:r w:rsidRPr="006322D4">
        <w:rPr>
          <w:rFonts w:ascii="Times New Roman" w:eastAsia="Times New Roman" w:hAnsi="Times New Roman"/>
        </w:rPr>
        <w:t>”,</w:t>
      </w:r>
      <w:proofErr w:type="gramEnd"/>
      <w:r w:rsidRPr="006322D4">
        <w:rPr>
          <w:rFonts w:ascii="Times New Roman" w:eastAsia="Times New Roman" w:hAnsi="Times New Roman"/>
        </w:rPr>
        <w:t xml:space="preserve"> except Commissioner Guey who was “ABSENT”, the following Resolution was adopted:</w:t>
      </w:r>
    </w:p>
    <w:p w14:paraId="107B58F9" w14:textId="77777777" w:rsidR="006322D4" w:rsidRPr="006322D4" w:rsidRDefault="006322D4" w:rsidP="006322D4">
      <w:pPr>
        <w:widowControl w:val="0"/>
        <w:autoSpaceDE w:val="0"/>
        <w:autoSpaceDN w:val="0"/>
        <w:adjustRightInd w:val="0"/>
        <w:jc w:val="both"/>
        <w:rPr>
          <w:rFonts w:ascii="Times New Roman" w:eastAsia="Calibri" w:hAnsi="Times New Roman"/>
        </w:rPr>
      </w:pPr>
    </w:p>
    <w:p w14:paraId="6710F470" w14:textId="77777777" w:rsidR="006322D4" w:rsidRPr="006322D4" w:rsidRDefault="006322D4" w:rsidP="006322D4">
      <w:pPr>
        <w:jc w:val="both"/>
        <w:rPr>
          <w:rFonts w:ascii="Times New Roman" w:eastAsia="Times New Roman" w:hAnsi="Times New Roman"/>
        </w:rPr>
      </w:pPr>
      <w:bookmarkStart w:id="8" w:name="_Hlk169528475"/>
      <w:proofErr w:type="gramStart"/>
      <w:r w:rsidRPr="006322D4">
        <w:rPr>
          <w:rFonts w:ascii="Times New Roman" w:eastAsia="Times New Roman" w:hAnsi="Times New Roman"/>
        </w:rPr>
        <w:t>BE IT</w:t>
      </w:r>
      <w:proofErr w:type="gramEnd"/>
      <w:r w:rsidRPr="006322D4">
        <w:rPr>
          <w:rFonts w:ascii="Times New Roman" w:eastAsia="Times New Roman" w:hAnsi="Times New Roman"/>
        </w:rPr>
        <w:t xml:space="preserve"> RESOLVED BY THE PLAQUEMINES PARISH COUNCIL AS THE SOLE GOVERNING AUTHORITY OF THE PLAQUEMINES PORT, HARBOR &amp; TERMINAL DISTRICT THAT</w:t>
      </w:r>
      <w:bookmarkEnd w:id="8"/>
      <w:r w:rsidRPr="006322D4">
        <w:rPr>
          <w:rFonts w:ascii="Times New Roman" w:eastAsia="Times New Roman" w:hAnsi="Times New Roman"/>
        </w:rPr>
        <w:t xml:space="preserve"> it hereby approves the minutes </w:t>
      </w:r>
      <w:r w:rsidRPr="006322D4">
        <w:rPr>
          <w:rFonts w:ascii="Times New Roman" w:eastAsia="Times New Roman" w:hAnsi="Times New Roman"/>
          <w:color w:val="262626"/>
        </w:rPr>
        <w:t>from December 17, 2024, regular meeting and the December 26, 2024, special meeting.</w:t>
      </w:r>
    </w:p>
    <w:p w14:paraId="107E5E6F" w14:textId="77777777" w:rsidR="006322D4" w:rsidRPr="006322D4" w:rsidRDefault="006322D4" w:rsidP="006322D4">
      <w:pPr>
        <w:jc w:val="both"/>
        <w:rPr>
          <w:rFonts w:ascii="Times New Roman" w:eastAsia="Times New Roman" w:hAnsi="Times New Roman"/>
          <w:highlight w:val="yellow"/>
        </w:rPr>
      </w:pPr>
    </w:p>
    <w:p w14:paraId="5AF97175" w14:textId="77777777" w:rsidR="006322D4" w:rsidRPr="006322D4" w:rsidRDefault="006322D4" w:rsidP="006322D4">
      <w:pPr>
        <w:spacing w:after="160"/>
        <w:jc w:val="both"/>
        <w:rPr>
          <w:rFonts w:ascii="Times New Roman" w:eastAsia="Times New Roman" w:hAnsi="Times New Roman"/>
        </w:rPr>
      </w:pPr>
      <w:r w:rsidRPr="006322D4">
        <w:rPr>
          <w:rFonts w:ascii="Times New Roman" w:eastAsia="Times New Roman" w:hAnsi="Times New Roman"/>
        </w:rPr>
        <w:t xml:space="preserve">BE IT FURTHER RESOLVED BY THE PLAQUEMINES PARISH COUNCIL AS THE SOLE GOVERNING AUTHORITY OF THE PLAQUEMINES PORT, HARBOR &amp; TERMINAL DISTRICT THAT the Secretary of this Council is hereby authorized and directed to immediately certify and release this Resolution and that Parish employees and officials are authorized to </w:t>
      </w:r>
      <w:proofErr w:type="gramStart"/>
      <w:r w:rsidRPr="006322D4">
        <w:rPr>
          <w:rFonts w:ascii="Times New Roman" w:eastAsia="Times New Roman" w:hAnsi="Times New Roman"/>
        </w:rPr>
        <w:t>carry out</w:t>
      </w:r>
      <w:proofErr w:type="gramEnd"/>
      <w:r w:rsidRPr="006322D4">
        <w:rPr>
          <w:rFonts w:ascii="Times New Roman" w:eastAsia="Times New Roman" w:hAnsi="Times New Roman"/>
        </w:rPr>
        <w:t xml:space="preserve"> the purposes of this Resolution.</w:t>
      </w:r>
      <w:bookmarkEnd w:id="7"/>
    </w:p>
    <w:p w14:paraId="779DFE1C" w14:textId="6D4F8EBB" w:rsidR="004420A5" w:rsidRPr="00651A49" w:rsidRDefault="004420A5" w:rsidP="002E43EE">
      <w:pPr>
        <w:spacing w:after="160"/>
        <w:jc w:val="both"/>
        <w:rPr>
          <w:rFonts w:ascii="Times New Roman" w:eastAsia="Times New Roman" w:hAnsi="Times New Roman"/>
        </w:rPr>
      </w:pPr>
      <w:r w:rsidRPr="00612DF6">
        <w:rPr>
          <w:rFonts w:ascii="Times New Roman" w:eastAsia="Times New Roman" w:hAnsi="Times New Roman"/>
        </w:rPr>
        <w:t xml:space="preserve">There being no further business to come before this Council, on motion Commissioner </w:t>
      </w:r>
      <w:r w:rsidR="00612DF6" w:rsidRPr="00612DF6">
        <w:rPr>
          <w:rFonts w:ascii="Times New Roman" w:eastAsia="Times New Roman" w:hAnsi="Times New Roman"/>
        </w:rPr>
        <w:t xml:space="preserve">LaFrance, </w:t>
      </w:r>
      <w:r w:rsidRPr="00612DF6">
        <w:rPr>
          <w:rFonts w:ascii="Times New Roman" w:eastAsia="Times New Roman" w:hAnsi="Times New Roman"/>
        </w:rPr>
        <w:t xml:space="preserve"> seconded by Commissioner</w:t>
      </w:r>
      <w:r w:rsidR="0043708D" w:rsidRPr="00612DF6">
        <w:rPr>
          <w:rFonts w:ascii="Times New Roman" w:eastAsia="Times New Roman" w:hAnsi="Times New Roman"/>
        </w:rPr>
        <w:t xml:space="preserve"> Newsom</w:t>
      </w:r>
      <w:r w:rsidRPr="00612DF6">
        <w:rPr>
          <w:rFonts w:ascii="Times New Roman" w:eastAsia="Times New Roman" w:hAnsi="Times New Roman"/>
        </w:rPr>
        <w:t xml:space="preserve">, and on roll call all members present voting “YES, </w:t>
      </w:r>
      <w:r w:rsidR="009E48FA" w:rsidRPr="00612DF6">
        <w:rPr>
          <w:rFonts w:ascii="Times New Roman" w:eastAsia="Times New Roman" w:hAnsi="Times New Roman"/>
        </w:rPr>
        <w:t xml:space="preserve">except Commissioner </w:t>
      </w:r>
      <w:r w:rsidR="00612DF6" w:rsidRPr="00612DF6">
        <w:rPr>
          <w:rFonts w:ascii="Times New Roman" w:eastAsia="Times New Roman" w:hAnsi="Times New Roman"/>
        </w:rPr>
        <w:t xml:space="preserve">Edwards voting “NO” and Commissioner </w:t>
      </w:r>
      <w:r w:rsidR="009E48FA" w:rsidRPr="00612DF6">
        <w:rPr>
          <w:rFonts w:ascii="Times New Roman" w:eastAsia="Times New Roman" w:hAnsi="Times New Roman"/>
        </w:rPr>
        <w:t>Guey who was “ABSENT</w:t>
      </w:r>
      <w:proofErr w:type="gramStart"/>
      <w:r w:rsidR="009E48FA" w:rsidRPr="00612DF6">
        <w:rPr>
          <w:rFonts w:ascii="Times New Roman" w:eastAsia="Times New Roman" w:hAnsi="Times New Roman"/>
        </w:rPr>
        <w:t>”,</w:t>
      </w:r>
      <w:proofErr w:type="gramEnd"/>
      <w:r w:rsidR="009E48FA" w:rsidRPr="00612DF6">
        <w:rPr>
          <w:rFonts w:ascii="Times New Roman" w:eastAsia="Times New Roman" w:hAnsi="Times New Roman"/>
        </w:rPr>
        <w:t xml:space="preserve"> </w:t>
      </w:r>
      <w:r w:rsidRPr="00612DF6">
        <w:rPr>
          <w:rFonts w:ascii="Times New Roman" w:eastAsia="Times New Roman" w:hAnsi="Times New Roman"/>
        </w:rPr>
        <w:t xml:space="preserve">the meeting adjourned at </w:t>
      </w:r>
      <w:r w:rsidR="00612DF6" w:rsidRPr="00612DF6">
        <w:rPr>
          <w:rFonts w:ascii="Times New Roman" w:eastAsia="Times New Roman" w:hAnsi="Times New Roman"/>
        </w:rPr>
        <w:t>5:14 p.m.</w:t>
      </w:r>
    </w:p>
    <w:p w14:paraId="3C96804F" w14:textId="77777777" w:rsidR="002B5BB8" w:rsidRDefault="002B5BB8" w:rsidP="004420A5">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u w:val="single"/>
        </w:rPr>
      </w:pPr>
    </w:p>
    <w:p w14:paraId="4C7C48F3" w14:textId="77777777" w:rsidR="002B5BB8" w:rsidRDefault="002B5BB8" w:rsidP="004420A5">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u w:val="single"/>
        </w:rPr>
      </w:pPr>
    </w:p>
    <w:p w14:paraId="025D1A3E" w14:textId="77777777" w:rsidR="004420A5" w:rsidRPr="00651A49" w:rsidRDefault="004420A5" w:rsidP="004420A5">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rPr>
      </w:pPr>
      <w:r w:rsidRPr="00651A49">
        <w:rPr>
          <w:rFonts w:ascii="Times New Roman" w:eastAsia="Times New Roman" w:hAnsi="Times New Roman"/>
          <w:u w:val="single"/>
        </w:rPr>
        <w:t>____________________________</w:t>
      </w:r>
      <w:r w:rsidRPr="00651A49">
        <w:rPr>
          <w:rFonts w:ascii="Times New Roman" w:eastAsia="Times New Roman" w:hAnsi="Times New Roman"/>
        </w:rPr>
        <w:tab/>
      </w:r>
      <w:r w:rsidRPr="00651A49">
        <w:rPr>
          <w:rFonts w:ascii="Times New Roman" w:eastAsia="Times New Roman" w:hAnsi="Times New Roman"/>
        </w:rPr>
        <w:tab/>
      </w:r>
      <w:r w:rsidRPr="00651A49">
        <w:rPr>
          <w:rFonts w:ascii="Times New Roman" w:eastAsia="Times New Roman" w:hAnsi="Times New Roman"/>
        </w:rPr>
        <w:tab/>
      </w:r>
      <w:r w:rsidRPr="00651A49">
        <w:rPr>
          <w:rFonts w:ascii="Times New Roman" w:eastAsia="Times New Roman" w:hAnsi="Times New Roman"/>
        </w:rPr>
        <w:tab/>
        <w:t xml:space="preserve"> </w:t>
      </w:r>
      <w:r w:rsidRPr="00651A49">
        <w:rPr>
          <w:rFonts w:ascii="Times New Roman" w:eastAsia="Times New Roman" w:hAnsi="Times New Roman"/>
          <w:u w:val="single"/>
        </w:rPr>
        <w:t>_________________________</w:t>
      </w:r>
    </w:p>
    <w:p w14:paraId="48C45C85" w14:textId="77777777" w:rsidR="004420A5" w:rsidRDefault="004420A5" w:rsidP="004420A5">
      <w:pPr>
        <w:widowControl w:val="0"/>
        <w:tabs>
          <w:tab w:val="left" w:pos="-360"/>
          <w:tab w:val="left" w:pos="5745"/>
        </w:tabs>
        <w:ind w:right="720"/>
        <w:rPr>
          <w:rFonts w:ascii="Times New Roman" w:eastAsia="Times New Roman" w:hAnsi="Times New Roman"/>
        </w:rPr>
      </w:pPr>
      <w:proofErr w:type="gramStart"/>
      <w:r w:rsidRPr="00651A49">
        <w:rPr>
          <w:rFonts w:ascii="Times New Roman" w:eastAsia="Times New Roman" w:hAnsi="Times New Roman"/>
        </w:rPr>
        <w:t>Chairman</w:t>
      </w:r>
      <w:proofErr w:type="gramEnd"/>
      <w:r w:rsidRPr="00651A49">
        <w:rPr>
          <w:rFonts w:ascii="Times New Roman" w:eastAsia="Times New Roman" w:hAnsi="Times New Roman"/>
        </w:rPr>
        <w:tab/>
        <w:t>Secretary</w:t>
      </w:r>
    </w:p>
    <w:p w14:paraId="301E234D" w14:textId="77777777" w:rsidR="004420A5" w:rsidRDefault="004420A5" w:rsidP="004420A5">
      <w:pPr>
        <w:widowControl w:val="0"/>
        <w:tabs>
          <w:tab w:val="left" w:pos="-360"/>
          <w:tab w:val="left" w:pos="5745"/>
        </w:tabs>
        <w:ind w:right="720"/>
        <w:rPr>
          <w:rFonts w:ascii="Times New Roman" w:eastAsia="Times New Roman" w:hAnsi="Times New Roman"/>
        </w:rPr>
      </w:pPr>
    </w:p>
    <w:p w14:paraId="0F3D084F" w14:textId="77777777" w:rsidR="004420A5" w:rsidRPr="0008639B" w:rsidRDefault="004420A5" w:rsidP="004420A5">
      <w:pPr>
        <w:widowControl w:val="0"/>
        <w:tabs>
          <w:tab w:val="left" w:pos="-360"/>
          <w:tab w:val="left" w:pos="5745"/>
        </w:tabs>
        <w:ind w:right="720"/>
        <w:rPr>
          <w:rFonts w:ascii="Times New Roman" w:eastAsia="Times New Roman" w:hAnsi="Times New Roman"/>
        </w:rPr>
      </w:pPr>
      <w:r>
        <w:rPr>
          <w:rFonts w:ascii="Times New Roman" w:eastAsia="Times New Roman" w:hAnsi="Times New Roman"/>
        </w:rPr>
        <w:t>F</w:t>
      </w:r>
      <w:r w:rsidRPr="00651A49">
        <w:rPr>
          <w:rFonts w:ascii="Times New Roman" w:eastAsia="Times New Roman" w:hAnsi="Times New Roman"/>
        </w:rPr>
        <w:t xml:space="preserve">or a full transcript of discussions and presentations a video of this meeting is available for viewing on the Parish website  </w:t>
      </w:r>
      <w:hyperlink r:id="rId8" w:history="1">
        <w:r w:rsidRPr="00651A49">
          <w:rPr>
            <w:rStyle w:val="Hyperlink"/>
            <w:rFonts w:ascii="Times New Roman" w:eastAsia="Times New Roman" w:hAnsi="Times New Roman"/>
          </w:rPr>
          <w:t>www.plaqueminesparish.com</w:t>
        </w:r>
      </w:hyperlink>
      <w:r w:rsidRPr="00651A49">
        <w:rPr>
          <w:rFonts w:ascii="Times New Roman" w:eastAsia="Times New Roman" w:hAnsi="Times New Roman"/>
        </w:rPr>
        <w:t xml:space="preserve"> or on YouTube</w:t>
      </w:r>
      <w:r w:rsidRPr="00515DBC">
        <w:rPr>
          <w:rFonts w:ascii="Times New Roman" w:eastAsia="Times New Roman" w:hAnsi="Times New Roman"/>
        </w:rPr>
        <w:t>.</w:t>
      </w:r>
    </w:p>
    <w:sectPr w:rsidR="004420A5" w:rsidRPr="0008639B" w:rsidSect="0036408D">
      <w:footerReference w:type="default" r:id="rId9"/>
      <w:pgSz w:w="12240" w:h="20160" w:code="5"/>
      <w:pgMar w:top="576" w:right="1440" w:bottom="72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3C86" w14:textId="77777777" w:rsidR="007037CF" w:rsidRDefault="007037CF">
      <w:r>
        <w:separator/>
      </w:r>
    </w:p>
  </w:endnote>
  <w:endnote w:type="continuationSeparator" w:id="0">
    <w:p w14:paraId="25E8BAB6" w14:textId="77777777" w:rsidR="007037CF" w:rsidRDefault="0070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825479"/>
      <w:docPartObj>
        <w:docPartGallery w:val="Page Numbers (Bottom of Page)"/>
        <w:docPartUnique/>
      </w:docPartObj>
    </w:sdtPr>
    <w:sdtEndPr>
      <w:rPr>
        <w:noProof/>
      </w:rPr>
    </w:sdtEndPr>
    <w:sdtContent>
      <w:p w14:paraId="2E422A0A" w14:textId="4243308D" w:rsidR="00855599" w:rsidRDefault="008555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05A70F" w14:textId="77777777" w:rsidR="00832720" w:rsidRDefault="0083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25C4" w14:textId="77777777" w:rsidR="007037CF" w:rsidRDefault="007037CF">
      <w:r>
        <w:separator/>
      </w:r>
    </w:p>
  </w:footnote>
  <w:footnote w:type="continuationSeparator" w:id="0">
    <w:p w14:paraId="46222B2F" w14:textId="77777777" w:rsidR="007037CF" w:rsidRDefault="00703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0C9B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20265"/>
    <w:multiLevelType w:val="hybridMultilevel"/>
    <w:tmpl w:val="010A3BD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0057756"/>
    <w:multiLevelType w:val="hybridMultilevel"/>
    <w:tmpl w:val="DFC8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2450C"/>
    <w:multiLevelType w:val="hybridMultilevel"/>
    <w:tmpl w:val="6128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F31F9"/>
    <w:multiLevelType w:val="hybridMultilevel"/>
    <w:tmpl w:val="79C4E6C4"/>
    <w:lvl w:ilvl="0" w:tplc="0D642A5C">
      <w:start w:val="1"/>
      <w:numFmt w:val="decimal"/>
      <w:lvlText w:val="%1)"/>
      <w:lvlJc w:val="left"/>
      <w:pPr>
        <w:ind w:left="1080" w:hanging="360"/>
      </w:pPr>
      <w:rPr>
        <w:rFonts w:eastAsiaTheme="minorHAnsi" w:hint="default"/>
        <w:color w:val="212121"/>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2F146C"/>
    <w:multiLevelType w:val="hybridMultilevel"/>
    <w:tmpl w:val="6C90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25D9E"/>
    <w:multiLevelType w:val="hybridMultilevel"/>
    <w:tmpl w:val="9A4834B0"/>
    <w:lvl w:ilvl="0" w:tplc="EF90F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8A44D4"/>
    <w:multiLevelType w:val="multilevel"/>
    <w:tmpl w:val="8C7A90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040E26"/>
    <w:multiLevelType w:val="multilevel"/>
    <w:tmpl w:val="00FE51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FE005B"/>
    <w:multiLevelType w:val="multilevel"/>
    <w:tmpl w:val="A0E63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A6F00F3"/>
    <w:multiLevelType w:val="hybridMultilevel"/>
    <w:tmpl w:val="97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D6F78"/>
    <w:multiLevelType w:val="hybridMultilevel"/>
    <w:tmpl w:val="B0CA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30D21"/>
    <w:multiLevelType w:val="hybridMultilevel"/>
    <w:tmpl w:val="9ADE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22B5E"/>
    <w:multiLevelType w:val="hybridMultilevel"/>
    <w:tmpl w:val="43C66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784A98"/>
    <w:multiLevelType w:val="hybridMultilevel"/>
    <w:tmpl w:val="F0EA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A06035"/>
    <w:multiLevelType w:val="hybridMultilevel"/>
    <w:tmpl w:val="1AB2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D5E45"/>
    <w:multiLevelType w:val="hybridMultilevel"/>
    <w:tmpl w:val="77B6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8D434C"/>
    <w:multiLevelType w:val="hybridMultilevel"/>
    <w:tmpl w:val="0FB2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4249AA"/>
    <w:multiLevelType w:val="multilevel"/>
    <w:tmpl w:val="7BFA9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1F7E37"/>
    <w:multiLevelType w:val="hybridMultilevel"/>
    <w:tmpl w:val="AE54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142A0B"/>
    <w:multiLevelType w:val="hybridMultilevel"/>
    <w:tmpl w:val="4224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FE42D1"/>
    <w:multiLevelType w:val="hybridMultilevel"/>
    <w:tmpl w:val="0192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FB4D40"/>
    <w:multiLevelType w:val="multilevel"/>
    <w:tmpl w:val="A3FA5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7B79CC"/>
    <w:multiLevelType w:val="hybridMultilevel"/>
    <w:tmpl w:val="D2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8D2F6A"/>
    <w:multiLevelType w:val="hybridMultilevel"/>
    <w:tmpl w:val="CBC6E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8D4DA4"/>
    <w:multiLevelType w:val="hybridMultilevel"/>
    <w:tmpl w:val="9E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A96F56"/>
    <w:multiLevelType w:val="hybridMultilevel"/>
    <w:tmpl w:val="23CC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744F5D"/>
    <w:multiLevelType w:val="hybridMultilevel"/>
    <w:tmpl w:val="B50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7E7AFC"/>
    <w:multiLevelType w:val="hybridMultilevel"/>
    <w:tmpl w:val="D08896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241B6B1A"/>
    <w:multiLevelType w:val="hybridMultilevel"/>
    <w:tmpl w:val="27F6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A33FB5"/>
    <w:multiLevelType w:val="hybridMultilevel"/>
    <w:tmpl w:val="ACC6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0D693D"/>
    <w:multiLevelType w:val="hybridMultilevel"/>
    <w:tmpl w:val="3B34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D7246A"/>
    <w:multiLevelType w:val="hybridMultilevel"/>
    <w:tmpl w:val="7082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E94242"/>
    <w:multiLevelType w:val="hybridMultilevel"/>
    <w:tmpl w:val="218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E6240D"/>
    <w:multiLevelType w:val="hybridMultilevel"/>
    <w:tmpl w:val="22966134"/>
    <w:lvl w:ilvl="0" w:tplc="9C4E0424">
      <w:start w:val="1"/>
      <w:numFmt w:val="decimal"/>
      <w:lvlText w:val="(%1)"/>
      <w:lvlJc w:val="left"/>
      <w:pPr>
        <w:ind w:left="1260" w:hanging="360"/>
      </w:pPr>
      <w:rPr>
        <w:rFonts w:hint="default"/>
        <w:b/>
        <w:bCs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2D042A04"/>
    <w:multiLevelType w:val="hybridMultilevel"/>
    <w:tmpl w:val="53FA0EFC"/>
    <w:lvl w:ilvl="0" w:tplc="1A7EADE0">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DE6AD0"/>
    <w:multiLevelType w:val="hybridMultilevel"/>
    <w:tmpl w:val="06B82FAC"/>
    <w:lvl w:ilvl="0" w:tplc="4E50D5DA">
      <w:start w:val="1"/>
      <w:numFmt w:val="lowerLetter"/>
      <w:lvlText w:val="%1."/>
      <w:lvlJc w:val="left"/>
      <w:pPr>
        <w:ind w:left="63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2E006307"/>
    <w:multiLevelType w:val="hybridMultilevel"/>
    <w:tmpl w:val="A7CE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7D1DA3"/>
    <w:multiLevelType w:val="hybridMultilevel"/>
    <w:tmpl w:val="7D5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4B6637"/>
    <w:multiLevelType w:val="hybridMultilevel"/>
    <w:tmpl w:val="6450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A45667"/>
    <w:multiLevelType w:val="hybridMultilevel"/>
    <w:tmpl w:val="3B882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0F36C0"/>
    <w:multiLevelType w:val="hybridMultilevel"/>
    <w:tmpl w:val="04CEA58E"/>
    <w:lvl w:ilvl="0" w:tplc="F660869A">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A156810"/>
    <w:multiLevelType w:val="hybridMultilevel"/>
    <w:tmpl w:val="EF0E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060D7E"/>
    <w:multiLevelType w:val="hybridMultilevel"/>
    <w:tmpl w:val="4B86BCD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CD5806"/>
    <w:multiLevelType w:val="multilevel"/>
    <w:tmpl w:val="6CCE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E14D72"/>
    <w:multiLevelType w:val="hybridMultilevel"/>
    <w:tmpl w:val="AA7AB4B2"/>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C4092F"/>
    <w:multiLevelType w:val="multilevel"/>
    <w:tmpl w:val="F5685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385142B"/>
    <w:multiLevelType w:val="hybridMultilevel"/>
    <w:tmpl w:val="AFA0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A24C1E"/>
    <w:multiLevelType w:val="multilevel"/>
    <w:tmpl w:val="CD968F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574302E"/>
    <w:multiLevelType w:val="hybridMultilevel"/>
    <w:tmpl w:val="2836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7C5A42"/>
    <w:multiLevelType w:val="hybridMultilevel"/>
    <w:tmpl w:val="E0E68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667AD5"/>
    <w:multiLevelType w:val="hybridMultilevel"/>
    <w:tmpl w:val="0AC2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F66C30"/>
    <w:multiLevelType w:val="hybridMultilevel"/>
    <w:tmpl w:val="94AE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407CAB"/>
    <w:multiLevelType w:val="hybridMultilevel"/>
    <w:tmpl w:val="C48E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555A3D"/>
    <w:multiLevelType w:val="hybridMultilevel"/>
    <w:tmpl w:val="EDD21506"/>
    <w:lvl w:ilvl="0" w:tplc="FAA059E8">
      <w:start w:val="1"/>
      <w:numFmt w:val="decimal"/>
      <w:lvlText w:val="%1)"/>
      <w:lvlJc w:val="left"/>
      <w:pPr>
        <w:ind w:left="630" w:hanging="360"/>
      </w:pPr>
      <w:rPr>
        <w:rFonts w:hint="default"/>
        <w:i w:val="0"/>
        <w:iCs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15:restartNumberingAfterBreak="0">
    <w:nsid w:val="4A6010EB"/>
    <w:multiLevelType w:val="hybridMultilevel"/>
    <w:tmpl w:val="8F66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9950B9"/>
    <w:multiLevelType w:val="multilevel"/>
    <w:tmpl w:val="41A82C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D784974"/>
    <w:multiLevelType w:val="hybridMultilevel"/>
    <w:tmpl w:val="5BA6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2A7717"/>
    <w:multiLevelType w:val="hybridMultilevel"/>
    <w:tmpl w:val="F070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A23251"/>
    <w:multiLevelType w:val="multilevel"/>
    <w:tmpl w:val="F78678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3F52816"/>
    <w:multiLevelType w:val="hybridMultilevel"/>
    <w:tmpl w:val="2EF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2473CE"/>
    <w:multiLevelType w:val="hybridMultilevel"/>
    <w:tmpl w:val="2D4E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600906"/>
    <w:multiLevelType w:val="hybridMultilevel"/>
    <w:tmpl w:val="D648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42182F"/>
    <w:multiLevelType w:val="hybridMultilevel"/>
    <w:tmpl w:val="797AB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D52348"/>
    <w:multiLevelType w:val="multilevel"/>
    <w:tmpl w:val="7998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3209E4"/>
    <w:multiLevelType w:val="hybridMultilevel"/>
    <w:tmpl w:val="43C6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84616D"/>
    <w:multiLevelType w:val="hybridMultilevel"/>
    <w:tmpl w:val="CCC4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E52AE5"/>
    <w:multiLevelType w:val="hybridMultilevel"/>
    <w:tmpl w:val="B166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7A1094"/>
    <w:multiLevelType w:val="hybridMultilevel"/>
    <w:tmpl w:val="441C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02655F"/>
    <w:multiLevelType w:val="hybridMultilevel"/>
    <w:tmpl w:val="3DE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911CAC"/>
    <w:multiLevelType w:val="hybridMultilevel"/>
    <w:tmpl w:val="B7BAC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0B4753"/>
    <w:multiLevelType w:val="hybridMultilevel"/>
    <w:tmpl w:val="8A008B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9BC3151"/>
    <w:multiLevelType w:val="multilevel"/>
    <w:tmpl w:val="36301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F5E423A"/>
    <w:multiLevelType w:val="hybridMultilevel"/>
    <w:tmpl w:val="799E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7202DA"/>
    <w:multiLevelType w:val="multilevel"/>
    <w:tmpl w:val="43CAE8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11D3EDA"/>
    <w:multiLevelType w:val="hybridMultilevel"/>
    <w:tmpl w:val="E88C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6963D9"/>
    <w:multiLevelType w:val="hybridMultilevel"/>
    <w:tmpl w:val="99C6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0447FA"/>
    <w:multiLevelType w:val="hybridMultilevel"/>
    <w:tmpl w:val="E56E29BE"/>
    <w:lvl w:ilvl="0" w:tplc="0B283B46">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B1C3731"/>
    <w:multiLevelType w:val="hybridMultilevel"/>
    <w:tmpl w:val="927AC4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68725483">
    <w:abstractNumId w:val="0"/>
  </w:num>
  <w:num w:numId="2" w16cid:durableId="604772747">
    <w:abstractNumId w:val="1"/>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917714761">
    <w:abstractNumId w:val="13"/>
  </w:num>
  <w:num w:numId="4" w16cid:durableId="617642314">
    <w:abstractNumId w:val="27"/>
  </w:num>
  <w:num w:numId="5" w16cid:durableId="1733894063">
    <w:abstractNumId w:val="52"/>
  </w:num>
  <w:num w:numId="6" w16cid:durableId="1519243">
    <w:abstractNumId w:val="20"/>
  </w:num>
  <w:num w:numId="7" w16cid:durableId="1658605987">
    <w:abstractNumId w:val="62"/>
  </w:num>
  <w:num w:numId="8" w16cid:durableId="1823155048">
    <w:abstractNumId w:val="66"/>
  </w:num>
  <w:num w:numId="9" w16cid:durableId="1692343003">
    <w:abstractNumId w:val="14"/>
  </w:num>
  <w:num w:numId="10" w16cid:durableId="1652828742">
    <w:abstractNumId w:val="38"/>
  </w:num>
  <w:num w:numId="11" w16cid:durableId="131411491">
    <w:abstractNumId w:val="17"/>
  </w:num>
  <w:num w:numId="12" w16cid:durableId="1335910716">
    <w:abstractNumId w:val="5"/>
  </w:num>
  <w:num w:numId="13" w16cid:durableId="1964069278">
    <w:abstractNumId w:val="71"/>
  </w:num>
  <w:num w:numId="14" w16cid:durableId="1047023725">
    <w:abstractNumId w:val="43"/>
  </w:num>
  <w:num w:numId="15" w16cid:durableId="1709376308">
    <w:abstractNumId w:val="15"/>
  </w:num>
  <w:num w:numId="16" w16cid:durableId="1851720331">
    <w:abstractNumId w:val="44"/>
  </w:num>
  <w:num w:numId="17" w16cid:durableId="380639650">
    <w:abstractNumId w:val="28"/>
  </w:num>
  <w:num w:numId="18" w16cid:durableId="1402633180">
    <w:abstractNumId w:val="77"/>
  </w:num>
  <w:num w:numId="19" w16cid:durableId="904804330">
    <w:abstractNumId w:val="64"/>
  </w:num>
  <w:num w:numId="20" w16cid:durableId="147865698">
    <w:abstractNumId w:val="39"/>
  </w:num>
  <w:num w:numId="21" w16cid:durableId="645208588">
    <w:abstractNumId w:val="67"/>
  </w:num>
  <w:num w:numId="22" w16cid:durableId="400174024">
    <w:abstractNumId w:val="25"/>
  </w:num>
  <w:num w:numId="23" w16cid:durableId="569538230">
    <w:abstractNumId w:val="46"/>
  </w:num>
  <w:num w:numId="24" w16cid:durableId="925070684">
    <w:abstractNumId w:val="65"/>
  </w:num>
  <w:num w:numId="25" w16cid:durableId="270282753">
    <w:abstractNumId w:val="18"/>
  </w:num>
  <w:num w:numId="26" w16cid:durableId="1838838720">
    <w:abstractNumId w:val="68"/>
  </w:num>
  <w:num w:numId="27" w16cid:durableId="402139123">
    <w:abstractNumId w:val="56"/>
  </w:num>
  <w:num w:numId="28" w16cid:durableId="249697628">
    <w:abstractNumId w:val="41"/>
  </w:num>
  <w:num w:numId="29" w16cid:durableId="1410231403">
    <w:abstractNumId w:val="21"/>
  </w:num>
  <w:num w:numId="30" w16cid:durableId="1053847497">
    <w:abstractNumId w:val="37"/>
  </w:num>
  <w:num w:numId="31" w16cid:durableId="207453704">
    <w:abstractNumId w:val="53"/>
  </w:num>
  <w:num w:numId="32" w16cid:durableId="1143890741">
    <w:abstractNumId w:val="31"/>
  </w:num>
  <w:num w:numId="33" w16cid:durableId="855726744">
    <w:abstractNumId w:val="58"/>
  </w:num>
  <w:num w:numId="34" w16cid:durableId="1709799952">
    <w:abstractNumId w:val="22"/>
  </w:num>
  <w:num w:numId="35" w16cid:durableId="1643266239">
    <w:abstractNumId w:val="35"/>
  </w:num>
  <w:num w:numId="36" w16cid:durableId="435373171">
    <w:abstractNumId w:val="7"/>
  </w:num>
  <w:num w:numId="37" w16cid:durableId="898247946">
    <w:abstractNumId w:val="29"/>
  </w:num>
  <w:num w:numId="38" w16cid:durableId="887886532">
    <w:abstractNumId w:val="23"/>
  </w:num>
  <w:num w:numId="39" w16cid:durableId="273706575">
    <w:abstractNumId w:val="36"/>
  </w:num>
  <w:num w:numId="40" w16cid:durableId="325521937">
    <w:abstractNumId w:val="54"/>
  </w:num>
  <w:num w:numId="41" w16cid:durableId="161547571">
    <w:abstractNumId w:val="34"/>
  </w:num>
  <w:num w:numId="42" w16cid:durableId="1888252028">
    <w:abstractNumId w:val="6"/>
  </w:num>
  <w:num w:numId="43" w16cid:durableId="677778401">
    <w:abstractNumId w:val="61"/>
  </w:num>
  <w:num w:numId="44" w16cid:durableId="519314236">
    <w:abstractNumId w:val="55"/>
  </w:num>
  <w:num w:numId="45" w16cid:durableId="561211823">
    <w:abstractNumId w:val="30"/>
  </w:num>
  <w:num w:numId="46" w16cid:durableId="1579091026">
    <w:abstractNumId w:val="69"/>
  </w:num>
  <w:num w:numId="47" w16cid:durableId="989021733">
    <w:abstractNumId w:val="40"/>
  </w:num>
  <w:num w:numId="48" w16cid:durableId="1855418071">
    <w:abstractNumId w:val="11"/>
  </w:num>
  <w:num w:numId="49" w16cid:durableId="2138570821">
    <w:abstractNumId w:val="3"/>
  </w:num>
  <w:num w:numId="50" w16cid:durableId="283776787">
    <w:abstractNumId w:val="63"/>
  </w:num>
  <w:num w:numId="51" w16cid:durableId="744259489">
    <w:abstractNumId w:val="16"/>
  </w:num>
  <w:num w:numId="52" w16cid:durableId="1253661048">
    <w:abstractNumId w:val="12"/>
  </w:num>
  <w:num w:numId="53" w16cid:durableId="329675545">
    <w:abstractNumId w:val="2"/>
  </w:num>
  <w:num w:numId="54" w16cid:durableId="175729944">
    <w:abstractNumId w:val="74"/>
  </w:num>
  <w:num w:numId="55" w16cid:durableId="876314338">
    <w:abstractNumId w:val="24"/>
  </w:num>
  <w:num w:numId="56" w16cid:durableId="1987201088">
    <w:abstractNumId w:val="51"/>
  </w:num>
  <w:num w:numId="57" w16cid:durableId="203836960">
    <w:abstractNumId w:val="32"/>
  </w:num>
  <w:num w:numId="58" w16cid:durableId="4027223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27730501">
    <w:abstractNumId w:val="79"/>
  </w:num>
  <w:num w:numId="60" w16cid:durableId="1298758510">
    <w:abstractNumId w:val="78"/>
  </w:num>
  <w:num w:numId="61" w16cid:durableId="1880118830">
    <w:abstractNumId w:val="70"/>
  </w:num>
  <w:num w:numId="62" w16cid:durableId="1204833612">
    <w:abstractNumId w:val="26"/>
  </w:num>
  <w:num w:numId="63" w16cid:durableId="787284956">
    <w:abstractNumId w:val="59"/>
  </w:num>
  <w:num w:numId="64" w16cid:durableId="1459690686">
    <w:abstractNumId w:val="72"/>
  </w:num>
  <w:num w:numId="65" w16cid:durableId="1774283693">
    <w:abstractNumId w:val="45"/>
  </w:num>
  <w:num w:numId="66" w16cid:durableId="187649137">
    <w:abstractNumId w:val="9"/>
  </w:num>
  <w:num w:numId="67" w16cid:durableId="407044934">
    <w:abstractNumId w:val="75"/>
  </w:num>
  <w:num w:numId="68" w16cid:durableId="565409758">
    <w:abstractNumId w:val="57"/>
  </w:num>
  <w:num w:numId="69" w16cid:durableId="153226938">
    <w:abstractNumId w:val="47"/>
  </w:num>
  <w:num w:numId="70" w16cid:durableId="843280830">
    <w:abstractNumId w:val="10"/>
  </w:num>
  <w:num w:numId="71" w16cid:durableId="813793129">
    <w:abstractNumId w:val="49"/>
  </w:num>
  <w:num w:numId="72" w16cid:durableId="2029941124">
    <w:abstractNumId w:val="60"/>
  </w:num>
  <w:num w:numId="73" w16cid:durableId="1433743585">
    <w:abstractNumId w:val="19"/>
  </w:num>
  <w:num w:numId="74" w16cid:durableId="172575982">
    <w:abstractNumId w:val="73"/>
  </w:num>
  <w:num w:numId="75" w16cid:durableId="1471244299">
    <w:abstractNumId w:val="8"/>
  </w:num>
  <w:num w:numId="76" w16cid:durableId="35083901">
    <w:abstractNumId w:val="42"/>
  </w:num>
  <w:num w:numId="77" w16cid:durableId="1173954548">
    <w:abstractNumId w:val="4"/>
  </w:num>
  <w:num w:numId="78" w16cid:durableId="1399747397">
    <w:abstractNumId w:val="76"/>
  </w:num>
  <w:num w:numId="79" w16cid:durableId="2056847954">
    <w:abstractNumId w:val="48"/>
  </w:num>
  <w:num w:numId="80" w16cid:durableId="411242418">
    <w:abstractNumId w:val="50"/>
  </w:num>
  <w:num w:numId="81" w16cid:durableId="892547259">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21B"/>
    <w:rsid w:val="000001B2"/>
    <w:rsid w:val="00002551"/>
    <w:rsid w:val="0000267E"/>
    <w:rsid w:val="000044B4"/>
    <w:rsid w:val="000052E9"/>
    <w:rsid w:val="00005DDF"/>
    <w:rsid w:val="00010E1A"/>
    <w:rsid w:val="00011905"/>
    <w:rsid w:val="00012457"/>
    <w:rsid w:val="000125C9"/>
    <w:rsid w:val="00013758"/>
    <w:rsid w:val="000143ED"/>
    <w:rsid w:val="000156B5"/>
    <w:rsid w:val="000165BB"/>
    <w:rsid w:val="00016AFB"/>
    <w:rsid w:val="0001782C"/>
    <w:rsid w:val="0002051B"/>
    <w:rsid w:val="00021963"/>
    <w:rsid w:val="00021E79"/>
    <w:rsid w:val="00024035"/>
    <w:rsid w:val="000325FF"/>
    <w:rsid w:val="00033FC3"/>
    <w:rsid w:val="0004049E"/>
    <w:rsid w:val="00041940"/>
    <w:rsid w:val="00041EB6"/>
    <w:rsid w:val="000469F9"/>
    <w:rsid w:val="0005226A"/>
    <w:rsid w:val="000525C6"/>
    <w:rsid w:val="0005380B"/>
    <w:rsid w:val="00053F96"/>
    <w:rsid w:val="00054A75"/>
    <w:rsid w:val="00055F54"/>
    <w:rsid w:val="00056826"/>
    <w:rsid w:val="0005695A"/>
    <w:rsid w:val="00056C41"/>
    <w:rsid w:val="00056FBB"/>
    <w:rsid w:val="0006204A"/>
    <w:rsid w:val="00065831"/>
    <w:rsid w:val="00071A41"/>
    <w:rsid w:val="00073BF4"/>
    <w:rsid w:val="00073E22"/>
    <w:rsid w:val="00075AC9"/>
    <w:rsid w:val="0007667C"/>
    <w:rsid w:val="00076C8C"/>
    <w:rsid w:val="0008280B"/>
    <w:rsid w:val="0008753B"/>
    <w:rsid w:val="00087CDA"/>
    <w:rsid w:val="00090E86"/>
    <w:rsid w:val="00090F4B"/>
    <w:rsid w:val="000910EE"/>
    <w:rsid w:val="0009543D"/>
    <w:rsid w:val="00096B16"/>
    <w:rsid w:val="00096C90"/>
    <w:rsid w:val="000A0CB6"/>
    <w:rsid w:val="000A2E28"/>
    <w:rsid w:val="000A2EFF"/>
    <w:rsid w:val="000A3351"/>
    <w:rsid w:val="000A72EA"/>
    <w:rsid w:val="000A7DFB"/>
    <w:rsid w:val="000B0092"/>
    <w:rsid w:val="000B098F"/>
    <w:rsid w:val="000B4BAD"/>
    <w:rsid w:val="000B4DA4"/>
    <w:rsid w:val="000B4F21"/>
    <w:rsid w:val="000B52E2"/>
    <w:rsid w:val="000B5967"/>
    <w:rsid w:val="000C072C"/>
    <w:rsid w:val="000C14B8"/>
    <w:rsid w:val="000C23AF"/>
    <w:rsid w:val="000C37EA"/>
    <w:rsid w:val="000C4602"/>
    <w:rsid w:val="000C4657"/>
    <w:rsid w:val="000C5A57"/>
    <w:rsid w:val="000C6113"/>
    <w:rsid w:val="000D21AF"/>
    <w:rsid w:val="000E116F"/>
    <w:rsid w:val="000E2EC5"/>
    <w:rsid w:val="000E4146"/>
    <w:rsid w:val="000E67FC"/>
    <w:rsid w:val="000E6981"/>
    <w:rsid w:val="000E733B"/>
    <w:rsid w:val="000E7B2E"/>
    <w:rsid w:val="000F16D1"/>
    <w:rsid w:val="000F16FD"/>
    <w:rsid w:val="000F16FF"/>
    <w:rsid w:val="000F4692"/>
    <w:rsid w:val="000F4EA7"/>
    <w:rsid w:val="000F5EFD"/>
    <w:rsid w:val="000F6DD0"/>
    <w:rsid w:val="001024ED"/>
    <w:rsid w:val="00102ED0"/>
    <w:rsid w:val="00103FC8"/>
    <w:rsid w:val="001048AA"/>
    <w:rsid w:val="00104D0E"/>
    <w:rsid w:val="00107F3A"/>
    <w:rsid w:val="0011265F"/>
    <w:rsid w:val="00113F3A"/>
    <w:rsid w:val="001148CF"/>
    <w:rsid w:val="0011597B"/>
    <w:rsid w:val="001166DA"/>
    <w:rsid w:val="00117221"/>
    <w:rsid w:val="00120020"/>
    <w:rsid w:val="0012132A"/>
    <w:rsid w:val="00122821"/>
    <w:rsid w:val="00124924"/>
    <w:rsid w:val="00124C7B"/>
    <w:rsid w:val="00126C62"/>
    <w:rsid w:val="00126E37"/>
    <w:rsid w:val="00130E52"/>
    <w:rsid w:val="00133DAA"/>
    <w:rsid w:val="00135208"/>
    <w:rsid w:val="00135462"/>
    <w:rsid w:val="001360F5"/>
    <w:rsid w:val="00140948"/>
    <w:rsid w:val="00140F84"/>
    <w:rsid w:val="00141418"/>
    <w:rsid w:val="00141644"/>
    <w:rsid w:val="001429F8"/>
    <w:rsid w:val="00142A8D"/>
    <w:rsid w:val="00143DF3"/>
    <w:rsid w:val="001440E5"/>
    <w:rsid w:val="00144351"/>
    <w:rsid w:val="00147ADB"/>
    <w:rsid w:val="001506D1"/>
    <w:rsid w:val="001511B2"/>
    <w:rsid w:val="00152555"/>
    <w:rsid w:val="0015375E"/>
    <w:rsid w:val="00155A28"/>
    <w:rsid w:val="00155CD6"/>
    <w:rsid w:val="00155F92"/>
    <w:rsid w:val="00160274"/>
    <w:rsid w:val="00160A06"/>
    <w:rsid w:val="00162258"/>
    <w:rsid w:val="00163013"/>
    <w:rsid w:val="00163BA0"/>
    <w:rsid w:val="00167215"/>
    <w:rsid w:val="00167862"/>
    <w:rsid w:val="00170082"/>
    <w:rsid w:val="00173B79"/>
    <w:rsid w:val="001751F9"/>
    <w:rsid w:val="00175F7B"/>
    <w:rsid w:val="00175FA1"/>
    <w:rsid w:val="001764BE"/>
    <w:rsid w:val="00182346"/>
    <w:rsid w:val="00182C3B"/>
    <w:rsid w:val="001832E0"/>
    <w:rsid w:val="00184EBF"/>
    <w:rsid w:val="001853B0"/>
    <w:rsid w:val="0018574C"/>
    <w:rsid w:val="00185931"/>
    <w:rsid w:val="0018732F"/>
    <w:rsid w:val="001875F6"/>
    <w:rsid w:val="00190A16"/>
    <w:rsid w:val="0019113F"/>
    <w:rsid w:val="00191B54"/>
    <w:rsid w:val="00193C69"/>
    <w:rsid w:val="00194A27"/>
    <w:rsid w:val="00195398"/>
    <w:rsid w:val="001958FE"/>
    <w:rsid w:val="00197BF4"/>
    <w:rsid w:val="001A0895"/>
    <w:rsid w:val="001A0C94"/>
    <w:rsid w:val="001A101A"/>
    <w:rsid w:val="001A199B"/>
    <w:rsid w:val="001A2C65"/>
    <w:rsid w:val="001A5FCA"/>
    <w:rsid w:val="001A664A"/>
    <w:rsid w:val="001A6B0D"/>
    <w:rsid w:val="001A7A94"/>
    <w:rsid w:val="001B2788"/>
    <w:rsid w:val="001B4E11"/>
    <w:rsid w:val="001B646E"/>
    <w:rsid w:val="001B747E"/>
    <w:rsid w:val="001C1029"/>
    <w:rsid w:val="001C1AE9"/>
    <w:rsid w:val="001C251A"/>
    <w:rsid w:val="001C3D3A"/>
    <w:rsid w:val="001C4783"/>
    <w:rsid w:val="001C65AD"/>
    <w:rsid w:val="001D05CC"/>
    <w:rsid w:val="001D10DC"/>
    <w:rsid w:val="001D1951"/>
    <w:rsid w:val="001D4C10"/>
    <w:rsid w:val="001D4C39"/>
    <w:rsid w:val="001D51B7"/>
    <w:rsid w:val="001D5AEE"/>
    <w:rsid w:val="001D5E19"/>
    <w:rsid w:val="001D5E43"/>
    <w:rsid w:val="001D6AB1"/>
    <w:rsid w:val="001D6D50"/>
    <w:rsid w:val="001D7F4B"/>
    <w:rsid w:val="001E0891"/>
    <w:rsid w:val="001E0DD6"/>
    <w:rsid w:val="001E2D95"/>
    <w:rsid w:val="001F08E0"/>
    <w:rsid w:val="001F2145"/>
    <w:rsid w:val="001F4679"/>
    <w:rsid w:val="001F4A13"/>
    <w:rsid w:val="001F703E"/>
    <w:rsid w:val="001F79C7"/>
    <w:rsid w:val="0020026F"/>
    <w:rsid w:val="00201749"/>
    <w:rsid w:val="00201980"/>
    <w:rsid w:val="002021B0"/>
    <w:rsid w:val="002022A7"/>
    <w:rsid w:val="00203CE8"/>
    <w:rsid w:val="00204DD1"/>
    <w:rsid w:val="0020584B"/>
    <w:rsid w:val="00205AF6"/>
    <w:rsid w:val="002073CC"/>
    <w:rsid w:val="00210FF0"/>
    <w:rsid w:val="002111F1"/>
    <w:rsid w:val="00211F5D"/>
    <w:rsid w:val="00214D48"/>
    <w:rsid w:val="0021576D"/>
    <w:rsid w:val="0021588B"/>
    <w:rsid w:val="002205D4"/>
    <w:rsid w:val="002208EA"/>
    <w:rsid w:val="00221418"/>
    <w:rsid w:val="00223426"/>
    <w:rsid w:val="0022456E"/>
    <w:rsid w:val="0022569C"/>
    <w:rsid w:val="00226B96"/>
    <w:rsid w:val="00232A95"/>
    <w:rsid w:val="00234688"/>
    <w:rsid w:val="00235DD6"/>
    <w:rsid w:val="00240284"/>
    <w:rsid w:val="00240300"/>
    <w:rsid w:val="00243811"/>
    <w:rsid w:val="002466C4"/>
    <w:rsid w:val="00246FFB"/>
    <w:rsid w:val="00250A53"/>
    <w:rsid w:val="00251451"/>
    <w:rsid w:val="00252565"/>
    <w:rsid w:val="00253799"/>
    <w:rsid w:val="002565ED"/>
    <w:rsid w:val="00257B4D"/>
    <w:rsid w:val="00262B26"/>
    <w:rsid w:val="0026343D"/>
    <w:rsid w:val="002665F6"/>
    <w:rsid w:val="00267C1A"/>
    <w:rsid w:val="002709B1"/>
    <w:rsid w:val="0027207B"/>
    <w:rsid w:val="00272A99"/>
    <w:rsid w:val="00273CF3"/>
    <w:rsid w:val="00274346"/>
    <w:rsid w:val="00274A1D"/>
    <w:rsid w:val="00277B26"/>
    <w:rsid w:val="00277D3C"/>
    <w:rsid w:val="00280E7E"/>
    <w:rsid w:val="002822F5"/>
    <w:rsid w:val="002844F2"/>
    <w:rsid w:val="00284ED9"/>
    <w:rsid w:val="002878E5"/>
    <w:rsid w:val="00290D36"/>
    <w:rsid w:val="00292BEA"/>
    <w:rsid w:val="00295B75"/>
    <w:rsid w:val="002970D0"/>
    <w:rsid w:val="002A08E1"/>
    <w:rsid w:val="002A0D68"/>
    <w:rsid w:val="002A197A"/>
    <w:rsid w:val="002A372E"/>
    <w:rsid w:val="002A647E"/>
    <w:rsid w:val="002A7B80"/>
    <w:rsid w:val="002A7D74"/>
    <w:rsid w:val="002B079F"/>
    <w:rsid w:val="002B0822"/>
    <w:rsid w:val="002B1370"/>
    <w:rsid w:val="002B2288"/>
    <w:rsid w:val="002B237E"/>
    <w:rsid w:val="002B25C1"/>
    <w:rsid w:val="002B3454"/>
    <w:rsid w:val="002B39D3"/>
    <w:rsid w:val="002B5548"/>
    <w:rsid w:val="002B59DC"/>
    <w:rsid w:val="002B5ADD"/>
    <w:rsid w:val="002B5BB8"/>
    <w:rsid w:val="002C049A"/>
    <w:rsid w:val="002C1B6E"/>
    <w:rsid w:val="002C217F"/>
    <w:rsid w:val="002C349F"/>
    <w:rsid w:val="002C37D1"/>
    <w:rsid w:val="002C3DE5"/>
    <w:rsid w:val="002C7D33"/>
    <w:rsid w:val="002D2427"/>
    <w:rsid w:val="002D296D"/>
    <w:rsid w:val="002D365A"/>
    <w:rsid w:val="002D36BE"/>
    <w:rsid w:val="002D73C6"/>
    <w:rsid w:val="002E16A0"/>
    <w:rsid w:val="002E2579"/>
    <w:rsid w:val="002E265A"/>
    <w:rsid w:val="002E390E"/>
    <w:rsid w:val="002E39F5"/>
    <w:rsid w:val="002E43EE"/>
    <w:rsid w:val="002E454F"/>
    <w:rsid w:val="002E47ED"/>
    <w:rsid w:val="002F50CE"/>
    <w:rsid w:val="002F6B0A"/>
    <w:rsid w:val="00300CBF"/>
    <w:rsid w:val="0030228A"/>
    <w:rsid w:val="00305B3E"/>
    <w:rsid w:val="00310832"/>
    <w:rsid w:val="00310B36"/>
    <w:rsid w:val="00310B92"/>
    <w:rsid w:val="003115FA"/>
    <w:rsid w:val="0031283F"/>
    <w:rsid w:val="00312C3D"/>
    <w:rsid w:val="003132FF"/>
    <w:rsid w:val="00313B1A"/>
    <w:rsid w:val="00313C9F"/>
    <w:rsid w:val="003148F7"/>
    <w:rsid w:val="00315B6F"/>
    <w:rsid w:val="00316346"/>
    <w:rsid w:val="003223ED"/>
    <w:rsid w:val="00325123"/>
    <w:rsid w:val="003277C2"/>
    <w:rsid w:val="00327FBB"/>
    <w:rsid w:val="00331FF6"/>
    <w:rsid w:val="00332C8A"/>
    <w:rsid w:val="00332E40"/>
    <w:rsid w:val="00332EF3"/>
    <w:rsid w:val="0033415D"/>
    <w:rsid w:val="003350AC"/>
    <w:rsid w:val="00337464"/>
    <w:rsid w:val="003379F6"/>
    <w:rsid w:val="00341744"/>
    <w:rsid w:val="00343707"/>
    <w:rsid w:val="003444F5"/>
    <w:rsid w:val="0035186F"/>
    <w:rsid w:val="003539CE"/>
    <w:rsid w:val="00353BA7"/>
    <w:rsid w:val="003555D3"/>
    <w:rsid w:val="00357266"/>
    <w:rsid w:val="00357789"/>
    <w:rsid w:val="003614CD"/>
    <w:rsid w:val="00363455"/>
    <w:rsid w:val="0036408D"/>
    <w:rsid w:val="00364A1E"/>
    <w:rsid w:val="003660EE"/>
    <w:rsid w:val="003676E4"/>
    <w:rsid w:val="00370F0B"/>
    <w:rsid w:val="00371733"/>
    <w:rsid w:val="00375FDC"/>
    <w:rsid w:val="00376495"/>
    <w:rsid w:val="003826AA"/>
    <w:rsid w:val="00382967"/>
    <w:rsid w:val="00385705"/>
    <w:rsid w:val="00387875"/>
    <w:rsid w:val="00391B58"/>
    <w:rsid w:val="003924B9"/>
    <w:rsid w:val="00392EBC"/>
    <w:rsid w:val="0039408C"/>
    <w:rsid w:val="003942EB"/>
    <w:rsid w:val="0039510F"/>
    <w:rsid w:val="003955E8"/>
    <w:rsid w:val="00397910"/>
    <w:rsid w:val="00397BC2"/>
    <w:rsid w:val="003A3288"/>
    <w:rsid w:val="003A47A3"/>
    <w:rsid w:val="003A47CA"/>
    <w:rsid w:val="003A4BBE"/>
    <w:rsid w:val="003A64C9"/>
    <w:rsid w:val="003A6648"/>
    <w:rsid w:val="003B1337"/>
    <w:rsid w:val="003B1D14"/>
    <w:rsid w:val="003B1FAB"/>
    <w:rsid w:val="003B2288"/>
    <w:rsid w:val="003B267C"/>
    <w:rsid w:val="003B3F2E"/>
    <w:rsid w:val="003B52C1"/>
    <w:rsid w:val="003B587C"/>
    <w:rsid w:val="003B6163"/>
    <w:rsid w:val="003C1C8C"/>
    <w:rsid w:val="003C469D"/>
    <w:rsid w:val="003C6A8E"/>
    <w:rsid w:val="003D0711"/>
    <w:rsid w:val="003D12DB"/>
    <w:rsid w:val="003D4372"/>
    <w:rsid w:val="003D54C7"/>
    <w:rsid w:val="003D69E8"/>
    <w:rsid w:val="003D7B44"/>
    <w:rsid w:val="003E00BC"/>
    <w:rsid w:val="003E01A8"/>
    <w:rsid w:val="003E05E3"/>
    <w:rsid w:val="003E136C"/>
    <w:rsid w:val="003E27E9"/>
    <w:rsid w:val="003E2B1A"/>
    <w:rsid w:val="003E5632"/>
    <w:rsid w:val="003E60DE"/>
    <w:rsid w:val="003E61E5"/>
    <w:rsid w:val="003E6903"/>
    <w:rsid w:val="003E7917"/>
    <w:rsid w:val="003E793F"/>
    <w:rsid w:val="003F0661"/>
    <w:rsid w:val="003F2DB1"/>
    <w:rsid w:val="003F31E4"/>
    <w:rsid w:val="003F417B"/>
    <w:rsid w:val="003F45AF"/>
    <w:rsid w:val="003F4FB6"/>
    <w:rsid w:val="003F6CB8"/>
    <w:rsid w:val="003F6FB1"/>
    <w:rsid w:val="003F7D48"/>
    <w:rsid w:val="00401470"/>
    <w:rsid w:val="004021E4"/>
    <w:rsid w:val="0040249F"/>
    <w:rsid w:val="00403F9F"/>
    <w:rsid w:val="00405040"/>
    <w:rsid w:val="00405622"/>
    <w:rsid w:val="004138B6"/>
    <w:rsid w:val="00413D84"/>
    <w:rsid w:val="00414530"/>
    <w:rsid w:val="00414A57"/>
    <w:rsid w:val="004153F9"/>
    <w:rsid w:val="0041564F"/>
    <w:rsid w:val="00416976"/>
    <w:rsid w:val="00416C38"/>
    <w:rsid w:val="00416E3A"/>
    <w:rsid w:val="0041787F"/>
    <w:rsid w:val="00417DBF"/>
    <w:rsid w:val="004251FB"/>
    <w:rsid w:val="004262E0"/>
    <w:rsid w:val="004268BD"/>
    <w:rsid w:val="00430F54"/>
    <w:rsid w:val="00431C46"/>
    <w:rsid w:val="004338C3"/>
    <w:rsid w:val="004346CC"/>
    <w:rsid w:val="00434F6C"/>
    <w:rsid w:val="00436597"/>
    <w:rsid w:val="0043708D"/>
    <w:rsid w:val="004411E8"/>
    <w:rsid w:val="0044142D"/>
    <w:rsid w:val="004420A5"/>
    <w:rsid w:val="004427F9"/>
    <w:rsid w:val="00444C97"/>
    <w:rsid w:val="004455A7"/>
    <w:rsid w:val="004457D6"/>
    <w:rsid w:val="00445F87"/>
    <w:rsid w:val="00446E40"/>
    <w:rsid w:val="0045216F"/>
    <w:rsid w:val="00452FE7"/>
    <w:rsid w:val="004543A7"/>
    <w:rsid w:val="00457C19"/>
    <w:rsid w:val="00461FC2"/>
    <w:rsid w:val="0046216D"/>
    <w:rsid w:val="004622FF"/>
    <w:rsid w:val="004655C4"/>
    <w:rsid w:val="00466179"/>
    <w:rsid w:val="004661FE"/>
    <w:rsid w:val="004674AE"/>
    <w:rsid w:val="00470C9D"/>
    <w:rsid w:val="00474766"/>
    <w:rsid w:val="0047618C"/>
    <w:rsid w:val="00476B8C"/>
    <w:rsid w:val="00477028"/>
    <w:rsid w:val="004771E4"/>
    <w:rsid w:val="0048197F"/>
    <w:rsid w:val="00481F11"/>
    <w:rsid w:val="004825FA"/>
    <w:rsid w:val="00482AAB"/>
    <w:rsid w:val="00482D2F"/>
    <w:rsid w:val="00483105"/>
    <w:rsid w:val="004842D3"/>
    <w:rsid w:val="00484504"/>
    <w:rsid w:val="004846DC"/>
    <w:rsid w:val="00486733"/>
    <w:rsid w:val="004872B5"/>
    <w:rsid w:val="00490A2B"/>
    <w:rsid w:val="00494460"/>
    <w:rsid w:val="00494801"/>
    <w:rsid w:val="004963B1"/>
    <w:rsid w:val="004A0F6E"/>
    <w:rsid w:val="004A3EAF"/>
    <w:rsid w:val="004A4812"/>
    <w:rsid w:val="004A4A3B"/>
    <w:rsid w:val="004A4F3F"/>
    <w:rsid w:val="004A678D"/>
    <w:rsid w:val="004A6912"/>
    <w:rsid w:val="004A6C63"/>
    <w:rsid w:val="004A7246"/>
    <w:rsid w:val="004B0D9B"/>
    <w:rsid w:val="004B0EB5"/>
    <w:rsid w:val="004B0ED8"/>
    <w:rsid w:val="004B1494"/>
    <w:rsid w:val="004B2F8A"/>
    <w:rsid w:val="004B5055"/>
    <w:rsid w:val="004C03D6"/>
    <w:rsid w:val="004C10E7"/>
    <w:rsid w:val="004C380F"/>
    <w:rsid w:val="004C38C9"/>
    <w:rsid w:val="004C460F"/>
    <w:rsid w:val="004C4AC3"/>
    <w:rsid w:val="004C4D9D"/>
    <w:rsid w:val="004C5BC1"/>
    <w:rsid w:val="004C5E40"/>
    <w:rsid w:val="004C705C"/>
    <w:rsid w:val="004D0E37"/>
    <w:rsid w:val="004D0EE7"/>
    <w:rsid w:val="004D1D14"/>
    <w:rsid w:val="004D1F71"/>
    <w:rsid w:val="004D264B"/>
    <w:rsid w:val="004D2AEC"/>
    <w:rsid w:val="004D4EAD"/>
    <w:rsid w:val="004D5425"/>
    <w:rsid w:val="004D5644"/>
    <w:rsid w:val="004E0F63"/>
    <w:rsid w:val="004E0F88"/>
    <w:rsid w:val="004E4B1A"/>
    <w:rsid w:val="004E685B"/>
    <w:rsid w:val="004E742E"/>
    <w:rsid w:val="004E79A5"/>
    <w:rsid w:val="004F0D76"/>
    <w:rsid w:val="004F2687"/>
    <w:rsid w:val="004F28C0"/>
    <w:rsid w:val="004F4D36"/>
    <w:rsid w:val="005004D0"/>
    <w:rsid w:val="00500A0E"/>
    <w:rsid w:val="00501861"/>
    <w:rsid w:val="00503363"/>
    <w:rsid w:val="00504E19"/>
    <w:rsid w:val="0051595D"/>
    <w:rsid w:val="00515DBC"/>
    <w:rsid w:val="0051606F"/>
    <w:rsid w:val="0051788E"/>
    <w:rsid w:val="005200B1"/>
    <w:rsid w:val="00521CCC"/>
    <w:rsid w:val="0053026C"/>
    <w:rsid w:val="00530295"/>
    <w:rsid w:val="00530BF1"/>
    <w:rsid w:val="00533800"/>
    <w:rsid w:val="00537B31"/>
    <w:rsid w:val="005424D2"/>
    <w:rsid w:val="005452BD"/>
    <w:rsid w:val="005472FB"/>
    <w:rsid w:val="005477C7"/>
    <w:rsid w:val="00547FE4"/>
    <w:rsid w:val="00551134"/>
    <w:rsid w:val="00551A9C"/>
    <w:rsid w:val="00552DE6"/>
    <w:rsid w:val="005536BD"/>
    <w:rsid w:val="00553E9F"/>
    <w:rsid w:val="00556B0A"/>
    <w:rsid w:val="00556B16"/>
    <w:rsid w:val="00556EC0"/>
    <w:rsid w:val="00563D5C"/>
    <w:rsid w:val="00564CA7"/>
    <w:rsid w:val="005652B0"/>
    <w:rsid w:val="00565301"/>
    <w:rsid w:val="005654B8"/>
    <w:rsid w:val="005654CE"/>
    <w:rsid w:val="00565D10"/>
    <w:rsid w:val="00566227"/>
    <w:rsid w:val="005673AE"/>
    <w:rsid w:val="00572C01"/>
    <w:rsid w:val="00580504"/>
    <w:rsid w:val="00580E24"/>
    <w:rsid w:val="005815D6"/>
    <w:rsid w:val="00582768"/>
    <w:rsid w:val="005827F0"/>
    <w:rsid w:val="00582D38"/>
    <w:rsid w:val="00585C4A"/>
    <w:rsid w:val="00587F96"/>
    <w:rsid w:val="00593D31"/>
    <w:rsid w:val="005946B1"/>
    <w:rsid w:val="00594C3F"/>
    <w:rsid w:val="0059573B"/>
    <w:rsid w:val="00595C51"/>
    <w:rsid w:val="005A0120"/>
    <w:rsid w:val="005A1CDA"/>
    <w:rsid w:val="005A41C7"/>
    <w:rsid w:val="005A4562"/>
    <w:rsid w:val="005A647B"/>
    <w:rsid w:val="005A7920"/>
    <w:rsid w:val="005B65D3"/>
    <w:rsid w:val="005B7792"/>
    <w:rsid w:val="005B78CF"/>
    <w:rsid w:val="005B7AE7"/>
    <w:rsid w:val="005B7ED9"/>
    <w:rsid w:val="005C11B7"/>
    <w:rsid w:val="005C14D6"/>
    <w:rsid w:val="005C2F3D"/>
    <w:rsid w:val="005C3176"/>
    <w:rsid w:val="005C3BF2"/>
    <w:rsid w:val="005C4D38"/>
    <w:rsid w:val="005C4FC7"/>
    <w:rsid w:val="005C50D0"/>
    <w:rsid w:val="005C745F"/>
    <w:rsid w:val="005D18B8"/>
    <w:rsid w:val="005D1D95"/>
    <w:rsid w:val="005D1DC1"/>
    <w:rsid w:val="005D6C1E"/>
    <w:rsid w:val="005E0130"/>
    <w:rsid w:val="005E0C22"/>
    <w:rsid w:val="005E164C"/>
    <w:rsid w:val="005E2834"/>
    <w:rsid w:val="005E3345"/>
    <w:rsid w:val="005E52C2"/>
    <w:rsid w:val="005E5E16"/>
    <w:rsid w:val="005E6950"/>
    <w:rsid w:val="005F0A6D"/>
    <w:rsid w:val="005F3D6D"/>
    <w:rsid w:val="005F3E6E"/>
    <w:rsid w:val="005F3FA2"/>
    <w:rsid w:val="005F40D2"/>
    <w:rsid w:val="005F46C6"/>
    <w:rsid w:val="005F599F"/>
    <w:rsid w:val="005F79E3"/>
    <w:rsid w:val="00600599"/>
    <w:rsid w:val="00600C7E"/>
    <w:rsid w:val="00601A50"/>
    <w:rsid w:val="00602AF9"/>
    <w:rsid w:val="006048AD"/>
    <w:rsid w:val="006050CA"/>
    <w:rsid w:val="006055AE"/>
    <w:rsid w:val="006055D0"/>
    <w:rsid w:val="006060B2"/>
    <w:rsid w:val="00606D26"/>
    <w:rsid w:val="0060702A"/>
    <w:rsid w:val="00607CAA"/>
    <w:rsid w:val="00610B18"/>
    <w:rsid w:val="0061296D"/>
    <w:rsid w:val="00612DF6"/>
    <w:rsid w:val="00613F5F"/>
    <w:rsid w:val="006142CB"/>
    <w:rsid w:val="006143B0"/>
    <w:rsid w:val="00614E27"/>
    <w:rsid w:val="00615C8D"/>
    <w:rsid w:val="0061682D"/>
    <w:rsid w:val="00616C3E"/>
    <w:rsid w:val="00616E33"/>
    <w:rsid w:val="0061740F"/>
    <w:rsid w:val="00620F9F"/>
    <w:rsid w:val="00621EA2"/>
    <w:rsid w:val="00623697"/>
    <w:rsid w:val="00623A58"/>
    <w:rsid w:val="00627717"/>
    <w:rsid w:val="006322D4"/>
    <w:rsid w:val="006325BF"/>
    <w:rsid w:val="00634E25"/>
    <w:rsid w:val="00636B28"/>
    <w:rsid w:val="00636C8C"/>
    <w:rsid w:val="00636D5F"/>
    <w:rsid w:val="00637EF1"/>
    <w:rsid w:val="006417F8"/>
    <w:rsid w:val="006420E5"/>
    <w:rsid w:val="0064257A"/>
    <w:rsid w:val="006434D9"/>
    <w:rsid w:val="00643A9E"/>
    <w:rsid w:val="00643D20"/>
    <w:rsid w:val="00645D80"/>
    <w:rsid w:val="00646140"/>
    <w:rsid w:val="006461D8"/>
    <w:rsid w:val="00647097"/>
    <w:rsid w:val="00650557"/>
    <w:rsid w:val="006509D4"/>
    <w:rsid w:val="00651379"/>
    <w:rsid w:val="00651A49"/>
    <w:rsid w:val="00653486"/>
    <w:rsid w:val="006542BC"/>
    <w:rsid w:val="00654BFB"/>
    <w:rsid w:val="006562E8"/>
    <w:rsid w:val="006572CC"/>
    <w:rsid w:val="00657AA9"/>
    <w:rsid w:val="00657B40"/>
    <w:rsid w:val="00661118"/>
    <w:rsid w:val="0066156F"/>
    <w:rsid w:val="006616B1"/>
    <w:rsid w:val="006618D5"/>
    <w:rsid w:val="0066220B"/>
    <w:rsid w:val="006625DD"/>
    <w:rsid w:val="00663982"/>
    <w:rsid w:val="0066400E"/>
    <w:rsid w:val="006644DD"/>
    <w:rsid w:val="00665CAB"/>
    <w:rsid w:val="0066629C"/>
    <w:rsid w:val="00666611"/>
    <w:rsid w:val="00667225"/>
    <w:rsid w:val="00676CB3"/>
    <w:rsid w:val="0068138F"/>
    <w:rsid w:val="00682804"/>
    <w:rsid w:val="00683C21"/>
    <w:rsid w:val="00683C37"/>
    <w:rsid w:val="006858D3"/>
    <w:rsid w:val="006874E1"/>
    <w:rsid w:val="00687EB2"/>
    <w:rsid w:val="00690980"/>
    <w:rsid w:val="006912F1"/>
    <w:rsid w:val="006918E3"/>
    <w:rsid w:val="00692518"/>
    <w:rsid w:val="00692660"/>
    <w:rsid w:val="00692C32"/>
    <w:rsid w:val="006945F9"/>
    <w:rsid w:val="00694CE7"/>
    <w:rsid w:val="006950DC"/>
    <w:rsid w:val="006953B3"/>
    <w:rsid w:val="006962FD"/>
    <w:rsid w:val="00696583"/>
    <w:rsid w:val="0069727B"/>
    <w:rsid w:val="006A10EC"/>
    <w:rsid w:val="006A2C63"/>
    <w:rsid w:val="006A47AF"/>
    <w:rsid w:val="006A4FE6"/>
    <w:rsid w:val="006A5CAB"/>
    <w:rsid w:val="006B1FF3"/>
    <w:rsid w:val="006B37B4"/>
    <w:rsid w:val="006B4D3B"/>
    <w:rsid w:val="006B5AC1"/>
    <w:rsid w:val="006C083E"/>
    <w:rsid w:val="006C1A03"/>
    <w:rsid w:val="006C214E"/>
    <w:rsid w:val="006C3F63"/>
    <w:rsid w:val="006C4DF1"/>
    <w:rsid w:val="006C5EE2"/>
    <w:rsid w:val="006C6BB9"/>
    <w:rsid w:val="006C745E"/>
    <w:rsid w:val="006C7B67"/>
    <w:rsid w:val="006D12EC"/>
    <w:rsid w:val="006D195E"/>
    <w:rsid w:val="006D448C"/>
    <w:rsid w:val="006D4A9A"/>
    <w:rsid w:val="006D5325"/>
    <w:rsid w:val="006D70BF"/>
    <w:rsid w:val="006D75E3"/>
    <w:rsid w:val="006D7BD3"/>
    <w:rsid w:val="006E22FF"/>
    <w:rsid w:val="006E3F7A"/>
    <w:rsid w:val="006E6BBA"/>
    <w:rsid w:val="006E72C8"/>
    <w:rsid w:val="006F085C"/>
    <w:rsid w:val="006F1551"/>
    <w:rsid w:val="006F1D60"/>
    <w:rsid w:val="006F31AE"/>
    <w:rsid w:val="006F359A"/>
    <w:rsid w:val="00700D20"/>
    <w:rsid w:val="0070282D"/>
    <w:rsid w:val="007037CF"/>
    <w:rsid w:val="00703A13"/>
    <w:rsid w:val="00703E13"/>
    <w:rsid w:val="007063F2"/>
    <w:rsid w:val="00706735"/>
    <w:rsid w:val="00707ACD"/>
    <w:rsid w:val="007103C2"/>
    <w:rsid w:val="00710C0E"/>
    <w:rsid w:val="00710E88"/>
    <w:rsid w:val="007121E4"/>
    <w:rsid w:val="00712E5A"/>
    <w:rsid w:val="00715AA5"/>
    <w:rsid w:val="00723971"/>
    <w:rsid w:val="007239FE"/>
    <w:rsid w:val="00723BB9"/>
    <w:rsid w:val="007263B6"/>
    <w:rsid w:val="00727748"/>
    <w:rsid w:val="00731FE0"/>
    <w:rsid w:val="007335D7"/>
    <w:rsid w:val="007339AE"/>
    <w:rsid w:val="00733A1F"/>
    <w:rsid w:val="007370AC"/>
    <w:rsid w:val="007409F7"/>
    <w:rsid w:val="00740ADF"/>
    <w:rsid w:val="00740FD9"/>
    <w:rsid w:val="00743BF7"/>
    <w:rsid w:val="00745096"/>
    <w:rsid w:val="007459CD"/>
    <w:rsid w:val="007462EB"/>
    <w:rsid w:val="00750261"/>
    <w:rsid w:val="00750B37"/>
    <w:rsid w:val="00751A68"/>
    <w:rsid w:val="00753BB4"/>
    <w:rsid w:val="007543FD"/>
    <w:rsid w:val="007604B1"/>
    <w:rsid w:val="00762BDD"/>
    <w:rsid w:val="0076538F"/>
    <w:rsid w:val="007665C1"/>
    <w:rsid w:val="00773621"/>
    <w:rsid w:val="007738BE"/>
    <w:rsid w:val="0077451E"/>
    <w:rsid w:val="00781ADA"/>
    <w:rsid w:val="00782915"/>
    <w:rsid w:val="00782F10"/>
    <w:rsid w:val="007835C3"/>
    <w:rsid w:val="007849C4"/>
    <w:rsid w:val="00784A18"/>
    <w:rsid w:val="00786F64"/>
    <w:rsid w:val="00790856"/>
    <w:rsid w:val="0079340C"/>
    <w:rsid w:val="00793D06"/>
    <w:rsid w:val="00796878"/>
    <w:rsid w:val="00796C98"/>
    <w:rsid w:val="007A2D06"/>
    <w:rsid w:val="007A366A"/>
    <w:rsid w:val="007A37FE"/>
    <w:rsid w:val="007A4F70"/>
    <w:rsid w:val="007A5C25"/>
    <w:rsid w:val="007A765F"/>
    <w:rsid w:val="007A78AE"/>
    <w:rsid w:val="007A7A53"/>
    <w:rsid w:val="007A7EAE"/>
    <w:rsid w:val="007B06C2"/>
    <w:rsid w:val="007B45E2"/>
    <w:rsid w:val="007B6040"/>
    <w:rsid w:val="007B6AC3"/>
    <w:rsid w:val="007B7D75"/>
    <w:rsid w:val="007C199C"/>
    <w:rsid w:val="007C3EC5"/>
    <w:rsid w:val="007C4316"/>
    <w:rsid w:val="007C449C"/>
    <w:rsid w:val="007C4940"/>
    <w:rsid w:val="007C4CA1"/>
    <w:rsid w:val="007C65C1"/>
    <w:rsid w:val="007C71CC"/>
    <w:rsid w:val="007D01BE"/>
    <w:rsid w:val="007D2194"/>
    <w:rsid w:val="007D53C0"/>
    <w:rsid w:val="007D7671"/>
    <w:rsid w:val="007E019F"/>
    <w:rsid w:val="007E1CF7"/>
    <w:rsid w:val="007E323B"/>
    <w:rsid w:val="007E3858"/>
    <w:rsid w:val="007E5E62"/>
    <w:rsid w:val="007E5FAA"/>
    <w:rsid w:val="007E70C6"/>
    <w:rsid w:val="007F0972"/>
    <w:rsid w:val="007F1EE9"/>
    <w:rsid w:val="007F245E"/>
    <w:rsid w:val="007F4E30"/>
    <w:rsid w:val="007F697C"/>
    <w:rsid w:val="007F6D14"/>
    <w:rsid w:val="00800A01"/>
    <w:rsid w:val="0080200E"/>
    <w:rsid w:val="0080281D"/>
    <w:rsid w:val="00803275"/>
    <w:rsid w:val="008036E6"/>
    <w:rsid w:val="008042D3"/>
    <w:rsid w:val="0080562B"/>
    <w:rsid w:val="0080572A"/>
    <w:rsid w:val="0081064B"/>
    <w:rsid w:val="00810DE0"/>
    <w:rsid w:val="00814832"/>
    <w:rsid w:val="008150CE"/>
    <w:rsid w:val="0081641E"/>
    <w:rsid w:val="00820D54"/>
    <w:rsid w:val="008226D6"/>
    <w:rsid w:val="0082384F"/>
    <w:rsid w:val="008238E8"/>
    <w:rsid w:val="00825911"/>
    <w:rsid w:val="008311DF"/>
    <w:rsid w:val="00832635"/>
    <w:rsid w:val="00832720"/>
    <w:rsid w:val="008331D4"/>
    <w:rsid w:val="008335C4"/>
    <w:rsid w:val="008346B0"/>
    <w:rsid w:val="00834FB9"/>
    <w:rsid w:val="00835F5A"/>
    <w:rsid w:val="008360FC"/>
    <w:rsid w:val="00836284"/>
    <w:rsid w:val="00836F70"/>
    <w:rsid w:val="00837370"/>
    <w:rsid w:val="00841EE2"/>
    <w:rsid w:val="00842472"/>
    <w:rsid w:val="008430D2"/>
    <w:rsid w:val="00844352"/>
    <w:rsid w:val="0084446D"/>
    <w:rsid w:val="008467F1"/>
    <w:rsid w:val="00851DE5"/>
    <w:rsid w:val="00853E6A"/>
    <w:rsid w:val="00854DD6"/>
    <w:rsid w:val="00855599"/>
    <w:rsid w:val="00856853"/>
    <w:rsid w:val="008575AD"/>
    <w:rsid w:val="00857D11"/>
    <w:rsid w:val="008601A9"/>
    <w:rsid w:val="00863197"/>
    <w:rsid w:val="0086465E"/>
    <w:rsid w:val="00864946"/>
    <w:rsid w:val="00865137"/>
    <w:rsid w:val="0086775E"/>
    <w:rsid w:val="00871F0D"/>
    <w:rsid w:val="008720F1"/>
    <w:rsid w:val="00872AE2"/>
    <w:rsid w:val="008736C3"/>
    <w:rsid w:val="00875A38"/>
    <w:rsid w:val="00875AC1"/>
    <w:rsid w:val="0087676A"/>
    <w:rsid w:val="00881017"/>
    <w:rsid w:val="008846A7"/>
    <w:rsid w:val="00884A1C"/>
    <w:rsid w:val="00884A20"/>
    <w:rsid w:val="00886034"/>
    <w:rsid w:val="00886268"/>
    <w:rsid w:val="00892E91"/>
    <w:rsid w:val="00893500"/>
    <w:rsid w:val="008944A8"/>
    <w:rsid w:val="00894BBE"/>
    <w:rsid w:val="008A0BD9"/>
    <w:rsid w:val="008A12F8"/>
    <w:rsid w:val="008A1431"/>
    <w:rsid w:val="008A1DA7"/>
    <w:rsid w:val="008A4D94"/>
    <w:rsid w:val="008A60E8"/>
    <w:rsid w:val="008A75F4"/>
    <w:rsid w:val="008B30DE"/>
    <w:rsid w:val="008B6B15"/>
    <w:rsid w:val="008C1FF5"/>
    <w:rsid w:val="008C4AE9"/>
    <w:rsid w:val="008C6138"/>
    <w:rsid w:val="008C62CC"/>
    <w:rsid w:val="008C6AEA"/>
    <w:rsid w:val="008D19DB"/>
    <w:rsid w:val="008D2889"/>
    <w:rsid w:val="008D52E8"/>
    <w:rsid w:val="008D6879"/>
    <w:rsid w:val="008E2AD4"/>
    <w:rsid w:val="008E323A"/>
    <w:rsid w:val="008E52DD"/>
    <w:rsid w:val="008E556B"/>
    <w:rsid w:val="008F1C2F"/>
    <w:rsid w:val="008F21B9"/>
    <w:rsid w:val="008F4071"/>
    <w:rsid w:val="008F534F"/>
    <w:rsid w:val="008F6344"/>
    <w:rsid w:val="008F7358"/>
    <w:rsid w:val="00901428"/>
    <w:rsid w:val="0090203A"/>
    <w:rsid w:val="00902880"/>
    <w:rsid w:val="00904F17"/>
    <w:rsid w:val="00905AA0"/>
    <w:rsid w:val="009078EC"/>
    <w:rsid w:val="009103CD"/>
    <w:rsid w:val="0091365B"/>
    <w:rsid w:val="00916372"/>
    <w:rsid w:val="00917809"/>
    <w:rsid w:val="00917F55"/>
    <w:rsid w:val="00922316"/>
    <w:rsid w:val="00922823"/>
    <w:rsid w:val="00925AA9"/>
    <w:rsid w:val="009277CE"/>
    <w:rsid w:val="00930B37"/>
    <w:rsid w:val="00930E0A"/>
    <w:rsid w:val="00932AFD"/>
    <w:rsid w:val="009364F5"/>
    <w:rsid w:val="00937F7E"/>
    <w:rsid w:val="009441A1"/>
    <w:rsid w:val="00944E5B"/>
    <w:rsid w:val="0094548C"/>
    <w:rsid w:val="00953D9D"/>
    <w:rsid w:val="00960DAB"/>
    <w:rsid w:val="009617B2"/>
    <w:rsid w:val="00965CBD"/>
    <w:rsid w:val="00966597"/>
    <w:rsid w:val="0096662C"/>
    <w:rsid w:val="00966E0C"/>
    <w:rsid w:val="009674B7"/>
    <w:rsid w:val="00971611"/>
    <w:rsid w:val="009722B8"/>
    <w:rsid w:val="00972B59"/>
    <w:rsid w:val="00973B29"/>
    <w:rsid w:val="009755C3"/>
    <w:rsid w:val="0097711C"/>
    <w:rsid w:val="0098417A"/>
    <w:rsid w:val="00984D70"/>
    <w:rsid w:val="00986237"/>
    <w:rsid w:val="00986530"/>
    <w:rsid w:val="00987833"/>
    <w:rsid w:val="00994C73"/>
    <w:rsid w:val="00997FEA"/>
    <w:rsid w:val="009A0328"/>
    <w:rsid w:val="009A1758"/>
    <w:rsid w:val="009A18BA"/>
    <w:rsid w:val="009A18D8"/>
    <w:rsid w:val="009A28FB"/>
    <w:rsid w:val="009A3A8F"/>
    <w:rsid w:val="009A3C41"/>
    <w:rsid w:val="009A3C76"/>
    <w:rsid w:val="009A6452"/>
    <w:rsid w:val="009A7992"/>
    <w:rsid w:val="009B2155"/>
    <w:rsid w:val="009B4243"/>
    <w:rsid w:val="009B4F2F"/>
    <w:rsid w:val="009C1E90"/>
    <w:rsid w:val="009C2AAD"/>
    <w:rsid w:val="009C40E7"/>
    <w:rsid w:val="009C4DB7"/>
    <w:rsid w:val="009D1097"/>
    <w:rsid w:val="009D197F"/>
    <w:rsid w:val="009D20E0"/>
    <w:rsid w:val="009D51E3"/>
    <w:rsid w:val="009D5FEC"/>
    <w:rsid w:val="009D625D"/>
    <w:rsid w:val="009D6BAB"/>
    <w:rsid w:val="009D7E95"/>
    <w:rsid w:val="009E0F8F"/>
    <w:rsid w:val="009E165B"/>
    <w:rsid w:val="009E2AC7"/>
    <w:rsid w:val="009E48FA"/>
    <w:rsid w:val="009F07E2"/>
    <w:rsid w:val="009F0D79"/>
    <w:rsid w:val="009F1FF3"/>
    <w:rsid w:val="009F2105"/>
    <w:rsid w:val="009F23D0"/>
    <w:rsid w:val="009F25F4"/>
    <w:rsid w:val="009F6160"/>
    <w:rsid w:val="009F696E"/>
    <w:rsid w:val="009F7000"/>
    <w:rsid w:val="009F7C05"/>
    <w:rsid w:val="00A0120E"/>
    <w:rsid w:val="00A01FA0"/>
    <w:rsid w:val="00A0529E"/>
    <w:rsid w:val="00A05866"/>
    <w:rsid w:val="00A05983"/>
    <w:rsid w:val="00A0668A"/>
    <w:rsid w:val="00A10916"/>
    <w:rsid w:val="00A11B2F"/>
    <w:rsid w:val="00A11DD3"/>
    <w:rsid w:val="00A12C92"/>
    <w:rsid w:val="00A13F8F"/>
    <w:rsid w:val="00A160F1"/>
    <w:rsid w:val="00A1760E"/>
    <w:rsid w:val="00A22208"/>
    <w:rsid w:val="00A22657"/>
    <w:rsid w:val="00A23262"/>
    <w:rsid w:val="00A2377E"/>
    <w:rsid w:val="00A2580E"/>
    <w:rsid w:val="00A25F98"/>
    <w:rsid w:val="00A27445"/>
    <w:rsid w:val="00A3051C"/>
    <w:rsid w:val="00A30E43"/>
    <w:rsid w:val="00A31B85"/>
    <w:rsid w:val="00A334C8"/>
    <w:rsid w:val="00A33F25"/>
    <w:rsid w:val="00A34B4C"/>
    <w:rsid w:val="00A35F5A"/>
    <w:rsid w:val="00A3686D"/>
    <w:rsid w:val="00A4058B"/>
    <w:rsid w:val="00A4093E"/>
    <w:rsid w:val="00A41BD5"/>
    <w:rsid w:val="00A42572"/>
    <w:rsid w:val="00A449F3"/>
    <w:rsid w:val="00A50097"/>
    <w:rsid w:val="00A51D09"/>
    <w:rsid w:val="00A554E0"/>
    <w:rsid w:val="00A5642E"/>
    <w:rsid w:val="00A60C97"/>
    <w:rsid w:val="00A61BB3"/>
    <w:rsid w:val="00A620E9"/>
    <w:rsid w:val="00A667B1"/>
    <w:rsid w:val="00A7064D"/>
    <w:rsid w:val="00A7239B"/>
    <w:rsid w:val="00A737B4"/>
    <w:rsid w:val="00A751AD"/>
    <w:rsid w:val="00A7617D"/>
    <w:rsid w:val="00A76393"/>
    <w:rsid w:val="00A76B4E"/>
    <w:rsid w:val="00A773A1"/>
    <w:rsid w:val="00A84170"/>
    <w:rsid w:val="00A8562A"/>
    <w:rsid w:val="00A8688B"/>
    <w:rsid w:val="00A925CB"/>
    <w:rsid w:val="00A94FC9"/>
    <w:rsid w:val="00A95CE5"/>
    <w:rsid w:val="00A96383"/>
    <w:rsid w:val="00AA0E64"/>
    <w:rsid w:val="00AA35CA"/>
    <w:rsid w:val="00AA490C"/>
    <w:rsid w:val="00AB1338"/>
    <w:rsid w:val="00AB175E"/>
    <w:rsid w:val="00AB2C19"/>
    <w:rsid w:val="00AB4B77"/>
    <w:rsid w:val="00AB5E12"/>
    <w:rsid w:val="00AB67CE"/>
    <w:rsid w:val="00AB78FD"/>
    <w:rsid w:val="00AC0BC5"/>
    <w:rsid w:val="00AC302E"/>
    <w:rsid w:val="00AC4A01"/>
    <w:rsid w:val="00AC5217"/>
    <w:rsid w:val="00AC5CBC"/>
    <w:rsid w:val="00AD07F1"/>
    <w:rsid w:val="00AD17F8"/>
    <w:rsid w:val="00AD2369"/>
    <w:rsid w:val="00AD2917"/>
    <w:rsid w:val="00AD38F3"/>
    <w:rsid w:val="00AD42EC"/>
    <w:rsid w:val="00AD5624"/>
    <w:rsid w:val="00AD57D6"/>
    <w:rsid w:val="00AE288B"/>
    <w:rsid w:val="00AE4E2D"/>
    <w:rsid w:val="00AE4F08"/>
    <w:rsid w:val="00AE620F"/>
    <w:rsid w:val="00AE6419"/>
    <w:rsid w:val="00AE6F85"/>
    <w:rsid w:val="00AF2BE5"/>
    <w:rsid w:val="00B0055F"/>
    <w:rsid w:val="00B00B74"/>
    <w:rsid w:val="00B00D9F"/>
    <w:rsid w:val="00B01AF0"/>
    <w:rsid w:val="00B0294B"/>
    <w:rsid w:val="00B079A4"/>
    <w:rsid w:val="00B07CD0"/>
    <w:rsid w:val="00B1105B"/>
    <w:rsid w:val="00B11B41"/>
    <w:rsid w:val="00B12273"/>
    <w:rsid w:val="00B14053"/>
    <w:rsid w:val="00B16A16"/>
    <w:rsid w:val="00B174E3"/>
    <w:rsid w:val="00B17834"/>
    <w:rsid w:val="00B2095D"/>
    <w:rsid w:val="00B22293"/>
    <w:rsid w:val="00B229BE"/>
    <w:rsid w:val="00B22BEC"/>
    <w:rsid w:val="00B3203E"/>
    <w:rsid w:val="00B33C9E"/>
    <w:rsid w:val="00B346CC"/>
    <w:rsid w:val="00B348B6"/>
    <w:rsid w:val="00B34C6C"/>
    <w:rsid w:val="00B35E7A"/>
    <w:rsid w:val="00B36063"/>
    <w:rsid w:val="00B36E04"/>
    <w:rsid w:val="00B40B5E"/>
    <w:rsid w:val="00B44BB4"/>
    <w:rsid w:val="00B455B5"/>
    <w:rsid w:val="00B45642"/>
    <w:rsid w:val="00B45979"/>
    <w:rsid w:val="00B46155"/>
    <w:rsid w:val="00B46577"/>
    <w:rsid w:val="00B50A1C"/>
    <w:rsid w:val="00B513F9"/>
    <w:rsid w:val="00B521AB"/>
    <w:rsid w:val="00B544C1"/>
    <w:rsid w:val="00B550B0"/>
    <w:rsid w:val="00B5603A"/>
    <w:rsid w:val="00B56F78"/>
    <w:rsid w:val="00B618CC"/>
    <w:rsid w:val="00B62B23"/>
    <w:rsid w:val="00B630C5"/>
    <w:rsid w:val="00B63CE7"/>
    <w:rsid w:val="00B65E3E"/>
    <w:rsid w:val="00B660D3"/>
    <w:rsid w:val="00B66A64"/>
    <w:rsid w:val="00B66FE3"/>
    <w:rsid w:val="00B70F5E"/>
    <w:rsid w:val="00B71930"/>
    <w:rsid w:val="00B72A6E"/>
    <w:rsid w:val="00B73DFE"/>
    <w:rsid w:val="00B74C48"/>
    <w:rsid w:val="00B80E61"/>
    <w:rsid w:val="00B82380"/>
    <w:rsid w:val="00B84DDC"/>
    <w:rsid w:val="00B87849"/>
    <w:rsid w:val="00B8791C"/>
    <w:rsid w:val="00B90129"/>
    <w:rsid w:val="00B90A14"/>
    <w:rsid w:val="00B91788"/>
    <w:rsid w:val="00B91AB3"/>
    <w:rsid w:val="00B927E2"/>
    <w:rsid w:val="00B92AD9"/>
    <w:rsid w:val="00B92E45"/>
    <w:rsid w:val="00B952E6"/>
    <w:rsid w:val="00B97447"/>
    <w:rsid w:val="00B97617"/>
    <w:rsid w:val="00BA0228"/>
    <w:rsid w:val="00BA1D0E"/>
    <w:rsid w:val="00BA1D43"/>
    <w:rsid w:val="00BA2144"/>
    <w:rsid w:val="00BA2AAF"/>
    <w:rsid w:val="00BA40B0"/>
    <w:rsid w:val="00BA6684"/>
    <w:rsid w:val="00BA6E6A"/>
    <w:rsid w:val="00BA7E10"/>
    <w:rsid w:val="00BB3D82"/>
    <w:rsid w:val="00BB7282"/>
    <w:rsid w:val="00BB7E04"/>
    <w:rsid w:val="00BB7F46"/>
    <w:rsid w:val="00BC199E"/>
    <w:rsid w:val="00BC304A"/>
    <w:rsid w:val="00BC426A"/>
    <w:rsid w:val="00BD0B92"/>
    <w:rsid w:val="00BD31EB"/>
    <w:rsid w:val="00BD4639"/>
    <w:rsid w:val="00BD5C59"/>
    <w:rsid w:val="00BE08C9"/>
    <w:rsid w:val="00BE167E"/>
    <w:rsid w:val="00BE240A"/>
    <w:rsid w:val="00BE2425"/>
    <w:rsid w:val="00BE2438"/>
    <w:rsid w:val="00BE415C"/>
    <w:rsid w:val="00BE4CE6"/>
    <w:rsid w:val="00BE6721"/>
    <w:rsid w:val="00BE68E6"/>
    <w:rsid w:val="00BE6DFE"/>
    <w:rsid w:val="00BF0EBD"/>
    <w:rsid w:val="00BF1332"/>
    <w:rsid w:val="00BF1415"/>
    <w:rsid w:val="00BF1A63"/>
    <w:rsid w:val="00BF2215"/>
    <w:rsid w:val="00BF309C"/>
    <w:rsid w:val="00BF4DE9"/>
    <w:rsid w:val="00BF625C"/>
    <w:rsid w:val="00BF6A3A"/>
    <w:rsid w:val="00BF6B65"/>
    <w:rsid w:val="00C011EC"/>
    <w:rsid w:val="00C01DC7"/>
    <w:rsid w:val="00C03F2B"/>
    <w:rsid w:val="00C04CBB"/>
    <w:rsid w:val="00C101A9"/>
    <w:rsid w:val="00C11B45"/>
    <w:rsid w:val="00C129EE"/>
    <w:rsid w:val="00C1343E"/>
    <w:rsid w:val="00C14555"/>
    <w:rsid w:val="00C2084F"/>
    <w:rsid w:val="00C24482"/>
    <w:rsid w:val="00C266EE"/>
    <w:rsid w:val="00C272AD"/>
    <w:rsid w:val="00C27DB5"/>
    <w:rsid w:val="00C30D59"/>
    <w:rsid w:val="00C30E09"/>
    <w:rsid w:val="00C3166E"/>
    <w:rsid w:val="00C31BAB"/>
    <w:rsid w:val="00C330D1"/>
    <w:rsid w:val="00C36398"/>
    <w:rsid w:val="00C36D4A"/>
    <w:rsid w:val="00C36F2B"/>
    <w:rsid w:val="00C3715E"/>
    <w:rsid w:val="00C41B0D"/>
    <w:rsid w:val="00C42950"/>
    <w:rsid w:val="00C4311C"/>
    <w:rsid w:val="00C4527F"/>
    <w:rsid w:val="00C45700"/>
    <w:rsid w:val="00C459E9"/>
    <w:rsid w:val="00C46B4E"/>
    <w:rsid w:val="00C471D2"/>
    <w:rsid w:val="00C47B17"/>
    <w:rsid w:val="00C51179"/>
    <w:rsid w:val="00C5321B"/>
    <w:rsid w:val="00C53A54"/>
    <w:rsid w:val="00C574E7"/>
    <w:rsid w:val="00C6282C"/>
    <w:rsid w:val="00C64CC3"/>
    <w:rsid w:val="00C65592"/>
    <w:rsid w:val="00C65C5C"/>
    <w:rsid w:val="00C66636"/>
    <w:rsid w:val="00C66D77"/>
    <w:rsid w:val="00C672E1"/>
    <w:rsid w:val="00C70230"/>
    <w:rsid w:val="00C72CC5"/>
    <w:rsid w:val="00C73813"/>
    <w:rsid w:val="00C73F45"/>
    <w:rsid w:val="00C7512A"/>
    <w:rsid w:val="00C75B60"/>
    <w:rsid w:val="00C76163"/>
    <w:rsid w:val="00C76E0F"/>
    <w:rsid w:val="00C7785A"/>
    <w:rsid w:val="00C77CD5"/>
    <w:rsid w:val="00C80182"/>
    <w:rsid w:val="00C80BED"/>
    <w:rsid w:val="00C816A1"/>
    <w:rsid w:val="00C8238E"/>
    <w:rsid w:val="00C82D1B"/>
    <w:rsid w:val="00C91E74"/>
    <w:rsid w:val="00C94F0E"/>
    <w:rsid w:val="00C95CF5"/>
    <w:rsid w:val="00CA22C5"/>
    <w:rsid w:val="00CA3D63"/>
    <w:rsid w:val="00CA7EC3"/>
    <w:rsid w:val="00CB0535"/>
    <w:rsid w:val="00CB5D96"/>
    <w:rsid w:val="00CB6A7C"/>
    <w:rsid w:val="00CB7CDC"/>
    <w:rsid w:val="00CC0018"/>
    <w:rsid w:val="00CC0AB9"/>
    <w:rsid w:val="00CC2338"/>
    <w:rsid w:val="00CC3385"/>
    <w:rsid w:val="00CC60FB"/>
    <w:rsid w:val="00CD0C27"/>
    <w:rsid w:val="00CD4055"/>
    <w:rsid w:val="00CD47AF"/>
    <w:rsid w:val="00CD47D0"/>
    <w:rsid w:val="00CD4E3D"/>
    <w:rsid w:val="00CD5455"/>
    <w:rsid w:val="00CD54AA"/>
    <w:rsid w:val="00CD564D"/>
    <w:rsid w:val="00CD56B8"/>
    <w:rsid w:val="00CD56D2"/>
    <w:rsid w:val="00CD6383"/>
    <w:rsid w:val="00CD682B"/>
    <w:rsid w:val="00CD6BDA"/>
    <w:rsid w:val="00CD73D9"/>
    <w:rsid w:val="00CD7570"/>
    <w:rsid w:val="00CE0E63"/>
    <w:rsid w:val="00CE1A10"/>
    <w:rsid w:val="00CE2EA8"/>
    <w:rsid w:val="00CE46F3"/>
    <w:rsid w:val="00CE73A7"/>
    <w:rsid w:val="00CE7DA1"/>
    <w:rsid w:val="00CF038B"/>
    <w:rsid w:val="00CF0E20"/>
    <w:rsid w:val="00CF17CB"/>
    <w:rsid w:val="00CF27AF"/>
    <w:rsid w:val="00CF3223"/>
    <w:rsid w:val="00CF4DFD"/>
    <w:rsid w:val="00CF51C8"/>
    <w:rsid w:val="00CF658C"/>
    <w:rsid w:val="00CF730A"/>
    <w:rsid w:val="00D00518"/>
    <w:rsid w:val="00D049CE"/>
    <w:rsid w:val="00D04B2D"/>
    <w:rsid w:val="00D07615"/>
    <w:rsid w:val="00D079DE"/>
    <w:rsid w:val="00D07E03"/>
    <w:rsid w:val="00D124AF"/>
    <w:rsid w:val="00D13B15"/>
    <w:rsid w:val="00D1664B"/>
    <w:rsid w:val="00D20A7D"/>
    <w:rsid w:val="00D218D0"/>
    <w:rsid w:val="00D22A53"/>
    <w:rsid w:val="00D23C55"/>
    <w:rsid w:val="00D23D1B"/>
    <w:rsid w:val="00D241C4"/>
    <w:rsid w:val="00D27A62"/>
    <w:rsid w:val="00D27C6E"/>
    <w:rsid w:val="00D31577"/>
    <w:rsid w:val="00D351A1"/>
    <w:rsid w:val="00D35CB7"/>
    <w:rsid w:val="00D37923"/>
    <w:rsid w:val="00D37D8A"/>
    <w:rsid w:val="00D40E03"/>
    <w:rsid w:val="00D40FD2"/>
    <w:rsid w:val="00D4150D"/>
    <w:rsid w:val="00D41998"/>
    <w:rsid w:val="00D41D9C"/>
    <w:rsid w:val="00D4563F"/>
    <w:rsid w:val="00D46316"/>
    <w:rsid w:val="00D47251"/>
    <w:rsid w:val="00D50A67"/>
    <w:rsid w:val="00D50B59"/>
    <w:rsid w:val="00D51335"/>
    <w:rsid w:val="00D51AC6"/>
    <w:rsid w:val="00D54028"/>
    <w:rsid w:val="00D578DC"/>
    <w:rsid w:val="00D62445"/>
    <w:rsid w:val="00D62AA0"/>
    <w:rsid w:val="00D635E3"/>
    <w:rsid w:val="00D63EF6"/>
    <w:rsid w:val="00D65A56"/>
    <w:rsid w:val="00D668F9"/>
    <w:rsid w:val="00D73705"/>
    <w:rsid w:val="00D7616F"/>
    <w:rsid w:val="00D77BAF"/>
    <w:rsid w:val="00D8479C"/>
    <w:rsid w:val="00D85107"/>
    <w:rsid w:val="00D85C65"/>
    <w:rsid w:val="00D865BB"/>
    <w:rsid w:val="00D93B08"/>
    <w:rsid w:val="00DA1DE5"/>
    <w:rsid w:val="00DA320F"/>
    <w:rsid w:val="00DA5AEA"/>
    <w:rsid w:val="00DA6705"/>
    <w:rsid w:val="00DA7677"/>
    <w:rsid w:val="00DA7D10"/>
    <w:rsid w:val="00DB18DB"/>
    <w:rsid w:val="00DB23C7"/>
    <w:rsid w:val="00DB4203"/>
    <w:rsid w:val="00DB5BBA"/>
    <w:rsid w:val="00DB5F83"/>
    <w:rsid w:val="00DB6BEB"/>
    <w:rsid w:val="00DB730C"/>
    <w:rsid w:val="00DC0306"/>
    <w:rsid w:val="00DC09DD"/>
    <w:rsid w:val="00DC0EA1"/>
    <w:rsid w:val="00DC30F1"/>
    <w:rsid w:val="00DC3396"/>
    <w:rsid w:val="00DC38BC"/>
    <w:rsid w:val="00DC5276"/>
    <w:rsid w:val="00DC689E"/>
    <w:rsid w:val="00DC6C70"/>
    <w:rsid w:val="00DD4DD4"/>
    <w:rsid w:val="00DD5933"/>
    <w:rsid w:val="00DD594C"/>
    <w:rsid w:val="00DE06B4"/>
    <w:rsid w:val="00DE11FD"/>
    <w:rsid w:val="00DE14A1"/>
    <w:rsid w:val="00DE1769"/>
    <w:rsid w:val="00DE239B"/>
    <w:rsid w:val="00DE269F"/>
    <w:rsid w:val="00DE38B1"/>
    <w:rsid w:val="00DE4377"/>
    <w:rsid w:val="00DE4513"/>
    <w:rsid w:val="00DE6285"/>
    <w:rsid w:val="00DE6F41"/>
    <w:rsid w:val="00DF080E"/>
    <w:rsid w:val="00DF3945"/>
    <w:rsid w:val="00DF4857"/>
    <w:rsid w:val="00DF49A8"/>
    <w:rsid w:val="00DF5223"/>
    <w:rsid w:val="00DF5849"/>
    <w:rsid w:val="00DF710B"/>
    <w:rsid w:val="00DF7E41"/>
    <w:rsid w:val="00E0077F"/>
    <w:rsid w:val="00E00D60"/>
    <w:rsid w:val="00E01AE5"/>
    <w:rsid w:val="00E02938"/>
    <w:rsid w:val="00E03F90"/>
    <w:rsid w:val="00E04928"/>
    <w:rsid w:val="00E054FA"/>
    <w:rsid w:val="00E1007E"/>
    <w:rsid w:val="00E11BD5"/>
    <w:rsid w:val="00E12634"/>
    <w:rsid w:val="00E13CDA"/>
    <w:rsid w:val="00E143C8"/>
    <w:rsid w:val="00E20F07"/>
    <w:rsid w:val="00E226BA"/>
    <w:rsid w:val="00E23305"/>
    <w:rsid w:val="00E2514C"/>
    <w:rsid w:val="00E2558A"/>
    <w:rsid w:val="00E25684"/>
    <w:rsid w:val="00E2592B"/>
    <w:rsid w:val="00E264D6"/>
    <w:rsid w:val="00E273D5"/>
    <w:rsid w:val="00E27B1B"/>
    <w:rsid w:val="00E3477A"/>
    <w:rsid w:val="00E358F3"/>
    <w:rsid w:val="00E36CAA"/>
    <w:rsid w:val="00E44F6C"/>
    <w:rsid w:val="00E459F3"/>
    <w:rsid w:val="00E45B73"/>
    <w:rsid w:val="00E462FA"/>
    <w:rsid w:val="00E472B1"/>
    <w:rsid w:val="00E47CDE"/>
    <w:rsid w:val="00E5095B"/>
    <w:rsid w:val="00E52E21"/>
    <w:rsid w:val="00E53691"/>
    <w:rsid w:val="00E53783"/>
    <w:rsid w:val="00E55967"/>
    <w:rsid w:val="00E56426"/>
    <w:rsid w:val="00E5651D"/>
    <w:rsid w:val="00E5710A"/>
    <w:rsid w:val="00E60B1A"/>
    <w:rsid w:val="00E60CFE"/>
    <w:rsid w:val="00E61901"/>
    <w:rsid w:val="00E61B1E"/>
    <w:rsid w:val="00E61B7D"/>
    <w:rsid w:val="00E63401"/>
    <w:rsid w:val="00E645F6"/>
    <w:rsid w:val="00E6684A"/>
    <w:rsid w:val="00E66958"/>
    <w:rsid w:val="00E705C5"/>
    <w:rsid w:val="00E72532"/>
    <w:rsid w:val="00E7414C"/>
    <w:rsid w:val="00E76427"/>
    <w:rsid w:val="00E77001"/>
    <w:rsid w:val="00E81314"/>
    <w:rsid w:val="00E841E1"/>
    <w:rsid w:val="00E85170"/>
    <w:rsid w:val="00E861AB"/>
    <w:rsid w:val="00E86684"/>
    <w:rsid w:val="00E90EBB"/>
    <w:rsid w:val="00E90EC7"/>
    <w:rsid w:val="00E91127"/>
    <w:rsid w:val="00E915C1"/>
    <w:rsid w:val="00E955DE"/>
    <w:rsid w:val="00EA3207"/>
    <w:rsid w:val="00EA6CFC"/>
    <w:rsid w:val="00EA797B"/>
    <w:rsid w:val="00EB12AF"/>
    <w:rsid w:val="00EB3303"/>
    <w:rsid w:val="00EB421F"/>
    <w:rsid w:val="00EB42FC"/>
    <w:rsid w:val="00EB4897"/>
    <w:rsid w:val="00EB59F0"/>
    <w:rsid w:val="00EB6BD9"/>
    <w:rsid w:val="00EC02F0"/>
    <w:rsid w:val="00EC141F"/>
    <w:rsid w:val="00EC1F0C"/>
    <w:rsid w:val="00EC2BFD"/>
    <w:rsid w:val="00EC4612"/>
    <w:rsid w:val="00EC6691"/>
    <w:rsid w:val="00EC7D96"/>
    <w:rsid w:val="00ED0C62"/>
    <w:rsid w:val="00ED12E6"/>
    <w:rsid w:val="00ED21F6"/>
    <w:rsid w:val="00ED2C0E"/>
    <w:rsid w:val="00ED5566"/>
    <w:rsid w:val="00EE0760"/>
    <w:rsid w:val="00EE0FEA"/>
    <w:rsid w:val="00EE304C"/>
    <w:rsid w:val="00EE4661"/>
    <w:rsid w:val="00EE6944"/>
    <w:rsid w:val="00EE695F"/>
    <w:rsid w:val="00EE6BD5"/>
    <w:rsid w:val="00EE77CF"/>
    <w:rsid w:val="00EE7C87"/>
    <w:rsid w:val="00EF028D"/>
    <w:rsid w:val="00EF037E"/>
    <w:rsid w:val="00EF0476"/>
    <w:rsid w:val="00EF1504"/>
    <w:rsid w:val="00EF268F"/>
    <w:rsid w:val="00EF721E"/>
    <w:rsid w:val="00EF730D"/>
    <w:rsid w:val="00EF7736"/>
    <w:rsid w:val="00EF791E"/>
    <w:rsid w:val="00F00BB5"/>
    <w:rsid w:val="00F021D5"/>
    <w:rsid w:val="00F040AF"/>
    <w:rsid w:val="00F04EE2"/>
    <w:rsid w:val="00F0702C"/>
    <w:rsid w:val="00F0731D"/>
    <w:rsid w:val="00F146B9"/>
    <w:rsid w:val="00F14EE8"/>
    <w:rsid w:val="00F17321"/>
    <w:rsid w:val="00F2019A"/>
    <w:rsid w:val="00F215B8"/>
    <w:rsid w:val="00F217AE"/>
    <w:rsid w:val="00F24528"/>
    <w:rsid w:val="00F2488C"/>
    <w:rsid w:val="00F25619"/>
    <w:rsid w:val="00F2609A"/>
    <w:rsid w:val="00F26C79"/>
    <w:rsid w:val="00F272B4"/>
    <w:rsid w:val="00F31CAF"/>
    <w:rsid w:val="00F32931"/>
    <w:rsid w:val="00F3352E"/>
    <w:rsid w:val="00F35BE5"/>
    <w:rsid w:val="00F37276"/>
    <w:rsid w:val="00F37709"/>
    <w:rsid w:val="00F42444"/>
    <w:rsid w:val="00F4249B"/>
    <w:rsid w:val="00F42AC9"/>
    <w:rsid w:val="00F45444"/>
    <w:rsid w:val="00F469E6"/>
    <w:rsid w:val="00F472CC"/>
    <w:rsid w:val="00F473B8"/>
    <w:rsid w:val="00F47CD6"/>
    <w:rsid w:val="00F5052C"/>
    <w:rsid w:val="00F52D37"/>
    <w:rsid w:val="00F53AF9"/>
    <w:rsid w:val="00F53EA6"/>
    <w:rsid w:val="00F55090"/>
    <w:rsid w:val="00F55141"/>
    <w:rsid w:val="00F551E2"/>
    <w:rsid w:val="00F56975"/>
    <w:rsid w:val="00F60429"/>
    <w:rsid w:val="00F60F05"/>
    <w:rsid w:val="00F6230B"/>
    <w:rsid w:val="00F6247A"/>
    <w:rsid w:val="00F66DDF"/>
    <w:rsid w:val="00F725D6"/>
    <w:rsid w:val="00F72C6B"/>
    <w:rsid w:val="00F72F09"/>
    <w:rsid w:val="00F74BEA"/>
    <w:rsid w:val="00F806AC"/>
    <w:rsid w:val="00F82149"/>
    <w:rsid w:val="00F825F2"/>
    <w:rsid w:val="00F828A5"/>
    <w:rsid w:val="00F832E2"/>
    <w:rsid w:val="00F8438B"/>
    <w:rsid w:val="00F858F7"/>
    <w:rsid w:val="00F859A4"/>
    <w:rsid w:val="00F87384"/>
    <w:rsid w:val="00F9208B"/>
    <w:rsid w:val="00F92E11"/>
    <w:rsid w:val="00F94198"/>
    <w:rsid w:val="00F95434"/>
    <w:rsid w:val="00F962EB"/>
    <w:rsid w:val="00F97BF8"/>
    <w:rsid w:val="00FA00EB"/>
    <w:rsid w:val="00FA1AB1"/>
    <w:rsid w:val="00FA2777"/>
    <w:rsid w:val="00FA443A"/>
    <w:rsid w:val="00FA642A"/>
    <w:rsid w:val="00FA661F"/>
    <w:rsid w:val="00FA6F1C"/>
    <w:rsid w:val="00FB477B"/>
    <w:rsid w:val="00FB5179"/>
    <w:rsid w:val="00FB6C5C"/>
    <w:rsid w:val="00FB6FBB"/>
    <w:rsid w:val="00FC0786"/>
    <w:rsid w:val="00FC1FEE"/>
    <w:rsid w:val="00FC2007"/>
    <w:rsid w:val="00FC2BB5"/>
    <w:rsid w:val="00FC2C07"/>
    <w:rsid w:val="00FC3501"/>
    <w:rsid w:val="00FC3857"/>
    <w:rsid w:val="00FC4D4F"/>
    <w:rsid w:val="00FC5ABF"/>
    <w:rsid w:val="00FC5F89"/>
    <w:rsid w:val="00FC6442"/>
    <w:rsid w:val="00FC6B8C"/>
    <w:rsid w:val="00FC70E3"/>
    <w:rsid w:val="00FD1B03"/>
    <w:rsid w:val="00FD2AD4"/>
    <w:rsid w:val="00FD5EB2"/>
    <w:rsid w:val="00FD61AC"/>
    <w:rsid w:val="00FD66A0"/>
    <w:rsid w:val="00FE04AC"/>
    <w:rsid w:val="00FE2E57"/>
    <w:rsid w:val="00FE2FB7"/>
    <w:rsid w:val="00FE3247"/>
    <w:rsid w:val="00FE3B50"/>
    <w:rsid w:val="00FE3EE1"/>
    <w:rsid w:val="00FE4EAB"/>
    <w:rsid w:val="00FF10CB"/>
    <w:rsid w:val="00FF1F78"/>
    <w:rsid w:val="00FF25B1"/>
    <w:rsid w:val="00FF37D8"/>
    <w:rsid w:val="00FF4A78"/>
    <w:rsid w:val="00FF57FE"/>
    <w:rsid w:val="00FF7164"/>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50083"/>
  <w15:docId w15:val="{48BE1192-F4D3-402B-B780-425FB319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8C"/>
    <w:pPr>
      <w:spacing w:after="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4C10E7"/>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5321B"/>
    <w:rPr>
      <w:szCs w:val="32"/>
    </w:rPr>
  </w:style>
  <w:style w:type="paragraph" w:styleId="ListParagraph">
    <w:name w:val="List Paragraph"/>
    <w:basedOn w:val="Normal"/>
    <w:uiPriority w:val="34"/>
    <w:qFormat/>
    <w:rsid w:val="00C5321B"/>
    <w:pPr>
      <w:ind w:left="720"/>
      <w:contextualSpacing/>
    </w:pPr>
  </w:style>
  <w:style w:type="paragraph" w:customStyle="1" w:styleId="xmsonormal">
    <w:name w:val="x_msonormal"/>
    <w:basedOn w:val="Normal"/>
    <w:rsid w:val="00C5321B"/>
    <w:pPr>
      <w:spacing w:before="100" w:beforeAutospacing="1" w:after="100" w:afterAutospacing="1"/>
    </w:pPr>
    <w:rPr>
      <w:rFonts w:ascii="Times New Roman" w:eastAsia="Times New Roman" w:hAnsi="Times New Roman"/>
    </w:rPr>
  </w:style>
  <w:style w:type="paragraph" w:styleId="BodyText">
    <w:name w:val="Body Text"/>
    <w:basedOn w:val="Normal"/>
    <w:link w:val="BodyTextChar"/>
    <w:uiPriority w:val="1"/>
    <w:qFormat/>
    <w:rsid w:val="00A925CB"/>
    <w:pPr>
      <w:widowControl w:val="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A925CB"/>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9"/>
    <w:rsid w:val="004C10E7"/>
    <w:rPr>
      <w:rFonts w:asciiTheme="majorHAnsi" w:eastAsiaTheme="majorEastAsia" w:hAnsiTheme="majorHAnsi" w:cs="Times New Roman"/>
      <w:b/>
      <w:bCs/>
      <w:kern w:val="32"/>
      <w:sz w:val="32"/>
      <w:szCs w:val="32"/>
    </w:rPr>
  </w:style>
  <w:style w:type="paragraph" w:styleId="BlockText">
    <w:name w:val="Block Text"/>
    <w:basedOn w:val="Normal"/>
    <w:unhideWhenUsed/>
    <w:rsid w:val="00553E9F"/>
    <w:pPr>
      <w:spacing w:line="480" w:lineRule="auto"/>
      <w:ind w:left="720" w:right="720"/>
    </w:pPr>
    <w:rPr>
      <w:rFonts w:ascii="Arial" w:eastAsia="Times New Roman" w:hAnsi="Arial" w:cs="Arial"/>
    </w:rPr>
  </w:style>
  <w:style w:type="paragraph" w:styleId="ListBullet">
    <w:name w:val="List Bullet"/>
    <w:basedOn w:val="Normal"/>
    <w:uiPriority w:val="99"/>
    <w:unhideWhenUsed/>
    <w:rsid w:val="00553E9F"/>
    <w:pPr>
      <w:widowControl w:val="0"/>
      <w:numPr>
        <w:numId w:val="1"/>
      </w:numPr>
      <w:autoSpaceDE w:val="0"/>
      <w:autoSpaceDN w:val="0"/>
      <w:adjustRightInd w:val="0"/>
      <w:contextualSpacing/>
    </w:pPr>
    <w:rPr>
      <w:rFonts w:ascii="Times New Roman" w:hAnsi="Times New Roman"/>
    </w:rPr>
  </w:style>
  <w:style w:type="paragraph" w:styleId="BalloonText">
    <w:name w:val="Balloon Text"/>
    <w:basedOn w:val="Normal"/>
    <w:link w:val="BalloonTextChar"/>
    <w:unhideWhenUsed/>
    <w:rsid w:val="00090E86"/>
    <w:rPr>
      <w:rFonts w:ascii="Segoe UI" w:hAnsi="Segoe UI" w:cs="Segoe UI"/>
      <w:sz w:val="18"/>
      <w:szCs w:val="18"/>
    </w:rPr>
  </w:style>
  <w:style w:type="character" w:customStyle="1" w:styleId="BalloonTextChar">
    <w:name w:val="Balloon Text Char"/>
    <w:basedOn w:val="DefaultParagraphFont"/>
    <w:link w:val="BalloonText"/>
    <w:rsid w:val="00090E86"/>
    <w:rPr>
      <w:rFonts w:ascii="Segoe UI" w:eastAsiaTheme="minorEastAsia" w:hAnsi="Segoe UI" w:cs="Segoe UI"/>
      <w:sz w:val="18"/>
      <w:szCs w:val="18"/>
    </w:rPr>
  </w:style>
  <w:style w:type="character" w:styleId="Strong">
    <w:name w:val="Strong"/>
    <w:qFormat/>
    <w:rsid w:val="00BE167E"/>
    <w:rPr>
      <w:b/>
      <w:bCs/>
    </w:rPr>
  </w:style>
  <w:style w:type="paragraph" w:customStyle="1" w:styleId="c1">
    <w:name w:val="c1"/>
    <w:basedOn w:val="Normal"/>
    <w:uiPriority w:val="99"/>
    <w:rsid w:val="004F4D36"/>
    <w:pPr>
      <w:widowControl w:val="0"/>
      <w:autoSpaceDE w:val="0"/>
      <w:autoSpaceDN w:val="0"/>
      <w:adjustRightInd w:val="0"/>
      <w:jc w:val="center"/>
    </w:pPr>
    <w:rPr>
      <w:rFonts w:ascii="Times New Roman" w:hAnsi="Times New Roman"/>
    </w:rPr>
  </w:style>
  <w:style w:type="paragraph" w:customStyle="1" w:styleId="p2">
    <w:name w:val="p2"/>
    <w:basedOn w:val="Normal"/>
    <w:uiPriority w:val="99"/>
    <w:rsid w:val="004F4D36"/>
    <w:pPr>
      <w:widowControl w:val="0"/>
      <w:tabs>
        <w:tab w:val="left" w:pos="204"/>
      </w:tabs>
      <w:autoSpaceDE w:val="0"/>
      <w:autoSpaceDN w:val="0"/>
      <w:adjustRightInd w:val="0"/>
      <w:jc w:val="both"/>
    </w:pPr>
    <w:rPr>
      <w:rFonts w:ascii="Times New Roman" w:hAnsi="Times New Roman"/>
    </w:rPr>
  </w:style>
  <w:style w:type="paragraph" w:customStyle="1" w:styleId="p3">
    <w:name w:val="p3"/>
    <w:basedOn w:val="Normal"/>
    <w:uiPriority w:val="99"/>
    <w:rsid w:val="004F4D36"/>
    <w:pPr>
      <w:widowControl w:val="0"/>
      <w:tabs>
        <w:tab w:val="left" w:pos="1026"/>
      </w:tabs>
      <w:autoSpaceDE w:val="0"/>
      <w:autoSpaceDN w:val="0"/>
      <w:adjustRightInd w:val="0"/>
      <w:ind w:left="414"/>
      <w:jc w:val="both"/>
    </w:pPr>
    <w:rPr>
      <w:rFonts w:ascii="Times New Roman" w:hAnsi="Times New Roman"/>
    </w:rPr>
  </w:style>
  <w:style w:type="paragraph" w:customStyle="1" w:styleId="p4">
    <w:name w:val="p4"/>
    <w:basedOn w:val="Normal"/>
    <w:uiPriority w:val="99"/>
    <w:rsid w:val="004F4D36"/>
    <w:pPr>
      <w:widowControl w:val="0"/>
      <w:tabs>
        <w:tab w:val="left" w:pos="555"/>
      </w:tabs>
      <w:autoSpaceDE w:val="0"/>
      <w:autoSpaceDN w:val="0"/>
      <w:adjustRightInd w:val="0"/>
      <w:ind w:left="885" w:hanging="555"/>
      <w:jc w:val="both"/>
    </w:pPr>
    <w:rPr>
      <w:rFonts w:ascii="Times New Roman" w:hAnsi="Times New Roman"/>
    </w:rPr>
  </w:style>
  <w:style w:type="table" w:styleId="TableGrid">
    <w:name w:val="Table Grid"/>
    <w:basedOn w:val="TableNormal"/>
    <w:uiPriority w:val="59"/>
    <w:rsid w:val="001D4C1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D4C10"/>
    <w:pPr>
      <w:tabs>
        <w:tab w:val="center" w:pos="4680"/>
        <w:tab w:val="right" w:pos="9360"/>
      </w:tabs>
    </w:pPr>
    <w:rPr>
      <w:rFonts w:ascii="Times New Roman" w:eastAsia="Times New Roman" w:hAnsi="Times New Roman"/>
    </w:rPr>
  </w:style>
  <w:style w:type="character" w:customStyle="1" w:styleId="FooterChar">
    <w:name w:val="Footer Char"/>
    <w:basedOn w:val="DefaultParagraphFont"/>
    <w:link w:val="Footer"/>
    <w:uiPriority w:val="99"/>
    <w:rsid w:val="001D4C10"/>
    <w:rPr>
      <w:rFonts w:ascii="Times New Roman" w:eastAsia="Times New Roman" w:hAnsi="Times New Roman" w:cs="Times New Roman"/>
      <w:sz w:val="24"/>
      <w:szCs w:val="24"/>
    </w:rPr>
  </w:style>
  <w:style w:type="character" w:styleId="LineNumber">
    <w:name w:val="line number"/>
    <w:basedOn w:val="DefaultParagraphFont"/>
    <w:uiPriority w:val="99"/>
    <w:unhideWhenUsed/>
    <w:rsid w:val="001D4C10"/>
  </w:style>
  <w:style w:type="paragraph" w:styleId="Header">
    <w:name w:val="header"/>
    <w:basedOn w:val="Normal"/>
    <w:link w:val="HeaderChar"/>
    <w:uiPriority w:val="99"/>
    <w:unhideWhenUsed/>
    <w:rsid w:val="00DF5849"/>
    <w:pPr>
      <w:tabs>
        <w:tab w:val="center" w:pos="4680"/>
        <w:tab w:val="right" w:pos="9360"/>
      </w:tabs>
    </w:pPr>
  </w:style>
  <w:style w:type="character" w:customStyle="1" w:styleId="HeaderChar">
    <w:name w:val="Header Char"/>
    <w:basedOn w:val="DefaultParagraphFont"/>
    <w:link w:val="Header"/>
    <w:uiPriority w:val="99"/>
    <w:rsid w:val="00DF5849"/>
    <w:rPr>
      <w:rFonts w:eastAsiaTheme="minorEastAsia" w:cs="Times New Roman"/>
      <w:sz w:val="24"/>
      <w:szCs w:val="24"/>
    </w:rPr>
  </w:style>
  <w:style w:type="paragraph" w:customStyle="1" w:styleId="Default">
    <w:name w:val="Default"/>
    <w:rsid w:val="00C76E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umpedfont15">
    <w:name w:val="bumpedfont15"/>
    <w:basedOn w:val="DefaultParagraphFont"/>
    <w:rsid w:val="00452FE7"/>
  </w:style>
  <w:style w:type="numbering" w:customStyle="1" w:styleId="NoList1">
    <w:name w:val="No List1"/>
    <w:next w:val="NoList"/>
    <w:uiPriority w:val="99"/>
    <w:semiHidden/>
    <w:unhideWhenUsed/>
    <w:rsid w:val="00667225"/>
  </w:style>
  <w:style w:type="paragraph" w:customStyle="1" w:styleId="p0">
    <w:name w:val="p0"/>
    <w:basedOn w:val="Normal"/>
    <w:qFormat/>
    <w:rsid w:val="00881017"/>
    <w:pPr>
      <w:spacing w:after="120"/>
      <w:ind w:firstLine="432"/>
      <w:jc w:val="both"/>
    </w:pPr>
    <w:rPr>
      <w:rFonts w:ascii="Arial" w:eastAsiaTheme="minorHAnsi" w:hAnsi="Arial" w:cstheme="minorBidi"/>
      <w:sz w:val="20"/>
      <w:szCs w:val="22"/>
    </w:rPr>
  </w:style>
  <w:style w:type="character" w:styleId="Emphasis">
    <w:name w:val="Emphasis"/>
    <w:basedOn w:val="DefaultParagraphFont"/>
    <w:uiPriority w:val="20"/>
    <w:qFormat/>
    <w:rsid w:val="00F25619"/>
    <w:rPr>
      <w:b/>
      <w:bCs/>
      <w:i w:val="0"/>
      <w:iCs w:val="0"/>
    </w:rPr>
  </w:style>
  <w:style w:type="paragraph" w:customStyle="1" w:styleId="Level1">
    <w:name w:val="Level 1"/>
    <w:basedOn w:val="Normal"/>
    <w:uiPriority w:val="99"/>
    <w:rsid w:val="00221418"/>
    <w:pPr>
      <w:widowControl w:val="0"/>
      <w:numPr>
        <w:numId w:val="2"/>
      </w:numPr>
      <w:autoSpaceDE w:val="0"/>
      <w:autoSpaceDN w:val="0"/>
      <w:adjustRightInd w:val="0"/>
      <w:ind w:left="720" w:right="720" w:hanging="720"/>
      <w:outlineLvl w:val="0"/>
    </w:pPr>
    <w:rPr>
      <w:rFonts w:ascii="Times New Roman" w:eastAsia="Times New Roman" w:hAnsi="Times New Roman"/>
    </w:rPr>
  </w:style>
  <w:style w:type="numbering" w:customStyle="1" w:styleId="NoList2">
    <w:name w:val="No List2"/>
    <w:next w:val="NoList"/>
    <w:uiPriority w:val="99"/>
    <w:semiHidden/>
    <w:unhideWhenUsed/>
    <w:rsid w:val="00E53691"/>
  </w:style>
  <w:style w:type="character" w:styleId="FootnoteReference">
    <w:name w:val="footnote reference"/>
    <w:uiPriority w:val="99"/>
    <w:rsid w:val="00E53691"/>
  </w:style>
  <w:style w:type="paragraph" w:customStyle="1" w:styleId="Level2">
    <w:name w:val="Level 2"/>
    <w:uiPriority w:val="99"/>
    <w:rsid w:val="00E53691"/>
    <w:pPr>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E53691"/>
    <w:pPr>
      <w:autoSpaceDE w:val="0"/>
      <w:autoSpaceDN w:val="0"/>
      <w:adjustRightInd w:val="0"/>
      <w:spacing w:after="0" w:line="240" w:lineRule="auto"/>
      <w:ind w:left="2880"/>
      <w:jc w:val="both"/>
    </w:pPr>
    <w:rPr>
      <w:rFonts w:ascii="Times New Roman" w:hAnsi="Times New Roman" w:cs="Times New Roman"/>
      <w:sz w:val="24"/>
      <w:szCs w:val="24"/>
    </w:rPr>
  </w:style>
  <w:style w:type="numbering" w:customStyle="1" w:styleId="NoList3">
    <w:name w:val="No List3"/>
    <w:next w:val="NoList"/>
    <w:uiPriority w:val="99"/>
    <w:semiHidden/>
    <w:unhideWhenUsed/>
    <w:rsid w:val="00595C51"/>
  </w:style>
  <w:style w:type="character" w:styleId="Hyperlink">
    <w:name w:val="Hyperlink"/>
    <w:basedOn w:val="DefaultParagraphFont"/>
    <w:uiPriority w:val="99"/>
    <w:unhideWhenUsed/>
    <w:rsid w:val="007409F7"/>
    <w:rPr>
      <w:color w:val="0563C1" w:themeColor="hyperlink"/>
      <w:u w:val="single"/>
    </w:rPr>
  </w:style>
  <w:style w:type="paragraph" w:styleId="Subtitle">
    <w:name w:val="Subtitle"/>
    <w:basedOn w:val="Normal"/>
    <w:next w:val="Normal"/>
    <w:link w:val="SubtitleChar"/>
    <w:uiPriority w:val="11"/>
    <w:qFormat/>
    <w:rsid w:val="004C03D6"/>
    <w:pPr>
      <w:numPr>
        <w:ilvl w:val="1"/>
      </w:numPr>
      <w:spacing w:after="160"/>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03D6"/>
    <w:rPr>
      <w:rFonts w:eastAsiaTheme="minorEastAsia"/>
      <w:color w:val="5A5A5A" w:themeColor="text1" w:themeTint="A5"/>
      <w:spacing w:val="15"/>
    </w:rPr>
  </w:style>
  <w:style w:type="paragraph" w:styleId="PlainText">
    <w:name w:val="Plain Text"/>
    <w:basedOn w:val="Normal"/>
    <w:link w:val="PlainTextChar"/>
    <w:uiPriority w:val="99"/>
    <w:semiHidden/>
    <w:unhideWhenUsed/>
    <w:rsid w:val="00E6684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6684A"/>
    <w:rPr>
      <w:rFonts w:ascii="Calibri" w:hAnsi="Calibri"/>
      <w:szCs w:val="21"/>
    </w:rPr>
  </w:style>
  <w:style w:type="table" w:customStyle="1" w:styleId="TableGrid1">
    <w:name w:val="Table Grid1"/>
    <w:basedOn w:val="TableNormal"/>
    <w:next w:val="TableGrid"/>
    <w:uiPriority w:val="39"/>
    <w:rsid w:val="00CF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4BAD"/>
    <w:rPr>
      <w:color w:val="605E5C"/>
      <w:shd w:val="clear" w:color="auto" w:fill="E1DFDD"/>
    </w:rPr>
  </w:style>
  <w:style w:type="numbering" w:customStyle="1" w:styleId="NoList4">
    <w:name w:val="No List4"/>
    <w:next w:val="NoList"/>
    <w:semiHidden/>
    <w:unhideWhenUsed/>
    <w:rsid w:val="003C1C8C"/>
  </w:style>
  <w:style w:type="table" w:customStyle="1" w:styleId="TableGrid2">
    <w:name w:val="Table Grid2"/>
    <w:basedOn w:val="TableNormal"/>
    <w:next w:val="TableGrid"/>
    <w:rsid w:val="003C1C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8601A9"/>
  </w:style>
  <w:style w:type="table" w:customStyle="1" w:styleId="TableGrid3">
    <w:name w:val="Table Grid3"/>
    <w:basedOn w:val="TableNormal"/>
    <w:next w:val="TableGrid"/>
    <w:rsid w:val="008601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DBC"/>
    <w:rPr>
      <w:color w:val="954F72" w:themeColor="followedHyperlink"/>
      <w:u w:val="single"/>
    </w:rPr>
  </w:style>
  <w:style w:type="numbering" w:customStyle="1" w:styleId="NoList6">
    <w:name w:val="No List6"/>
    <w:next w:val="NoList"/>
    <w:semiHidden/>
    <w:unhideWhenUsed/>
    <w:rsid w:val="00C03F2B"/>
  </w:style>
  <w:style w:type="numbering" w:customStyle="1" w:styleId="NoList7">
    <w:name w:val="No List7"/>
    <w:next w:val="NoList"/>
    <w:semiHidden/>
    <w:unhideWhenUsed/>
    <w:rsid w:val="001E0891"/>
  </w:style>
  <w:style w:type="numbering" w:customStyle="1" w:styleId="NoList8">
    <w:name w:val="No List8"/>
    <w:next w:val="NoList"/>
    <w:semiHidden/>
    <w:unhideWhenUsed/>
    <w:rsid w:val="00620F9F"/>
  </w:style>
  <w:style w:type="table" w:customStyle="1" w:styleId="TableGrid4">
    <w:name w:val="Table Grid4"/>
    <w:basedOn w:val="TableNormal"/>
    <w:next w:val="TableGrid"/>
    <w:rsid w:val="00620F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unhideWhenUsed/>
    <w:rsid w:val="00647097"/>
  </w:style>
  <w:style w:type="numbering" w:customStyle="1" w:styleId="NoList10">
    <w:name w:val="No List10"/>
    <w:next w:val="NoList"/>
    <w:uiPriority w:val="99"/>
    <w:semiHidden/>
    <w:unhideWhenUsed/>
    <w:rsid w:val="005477C7"/>
  </w:style>
  <w:style w:type="numbering" w:customStyle="1" w:styleId="NoList11">
    <w:name w:val="No List11"/>
    <w:next w:val="NoList"/>
    <w:uiPriority w:val="99"/>
    <w:semiHidden/>
    <w:unhideWhenUsed/>
    <w:rsid w:val="005477C7"/>
  </w:style>
  <w:style w:type="numbering" w:customStyle="1" w:styleId="NoList111">
    <w:name w:val="No List111"/>
    <w:next w:val="NoList"/>
    <w:uiPriority w:val="99"/>
    <w:semiHidden/>
    <w:unhideWhenUsed/>
    <w:rsid w:val="005477C7"/>
  </w:style>
  <w:style w:type="numbering" w:customStyle="1" w:styleId="NoList12">
    <w:name w:val="No List12"/>
    <w:next w:val="NoList"/>
    <w:uiPriority w:val="99"/>
    <w:semiHidden/>
    <w:unhideWhenUsed/>
    <w:rsid w:val="009E48FA"/>
  </w:style>
  <w:style w:type="paragraph" w:customStyle="1" w:styleId="paragraph">
    <w:name w:val="paragraph"/>
    <w:basedOn w:val="Normal"/>
    <w:rsid w:val="00AA490C"/>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AA490C"/>
  </w:style>
  <w:style w:type="character" w:customStyle="1" w:styleId="eop">
    <w:name w:val="eop"/>
    <w:basedOn w:val="DefaultParagraphFont"/>
    <w:rsid w:val="00AA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4420">
      <w:bodyDiv w:val="1"/>
      <w:marLeft w:val="0"/>
      <w:marRight w:val="0"/>
      <w:marTop w:val="0"/>
      <w:marBottom w:val="0"/>
      <w:divBdr>
        <w:top w:val="none" w:sz="0" w:space="0" w:color="auto"/>
        <w:left w:val="none" w:sz="0" w:space="0" w:color="auto"/>
        <w:bottom w:val="none" w:sz="0" w:space="0" w:color="auto"/>
        <w:right w:val="none" w:sz="0" w:space="0" w:color="auto"/>
      </w:divBdr>
    </w:div>
    <w:div w:id="31199639">
      <w:bodyDiv w:val="1"/>
      <w:marLeft w:val="0"/>
      <w:marRight w:val="0"/>
      <w:marTop w:val="0"/>
      <w:marBottom w:val="0"/>
      <w:divBdr>
        <w:top w:val="none" w:sz="0" w:space="0" w:color="auto"/>
        <w:left w:val="none" w:sz="0" w:space="0" w:color="auto"/>
        <w:bottom w:val="none" w:sz="0" w:space="0" w:color="auto"/>
        <w:right w:val="none" w:sz="0" w:space="0" w:color="auto"/>
      </w:divBdr>
    </w:div>
    <w:div w:id="66609123">
      <w:bodyDiv w:val="1"/>
      <w:marLeft w:val="0"/>
      <w:marRight w:val="0"/>
      <w:marTop w:val="0"/>
      <w:marBottom w:val="0"/>
      <w:divBdr>
        <w:top w:val="none" w:sz="0" w:space="0" w:color="auto"/>
        <w:left w:val="none" w:sz="0" w:space="0" w:color="auto"/>
        <w:bottom w:val="none" w:sz="0" w:space="0" w:color="auto"/>
        <w:right w:val="none" w:sz="0" w:space="0" w:color="auto"/>
      </w:divBdr>
    </w:div>
    <w:div w:id="80027490">
      <w:bodyDiv w:val="1"/>
      <w:marLeft w:val="0"/>
      <w:marRight w:val="0"/>
      <w:marTop w:val="0"/>
      <w:marBottom w:val="0"/>
      <w:divBdr>
        <w:top w:val="none" w:sz="0" w:space="0" w:color="auto"/>
        <w:left w:val="none" w:sz="0" w:space="0" w:color="auto"/>
        <w:bottom w:val="none" w:sz="0" w:space="0" w:color="auto"/>
        <w:right w:val="none" w:sz="0" w:space="0" w:color="auto"/>
      </w:divBdr>
    </w:div>
    <w:div w:id="92826970">
      <w:bodyDiv w:val="1"/>
      <w:marLeft w:val="0"/>
      <w:marRight w:val="0"/>
      <w:marTop w:val="0"/>
      <w:marBottom w:val="0"/>
      <w:divBdr>
        <w:top w:val="none" w:sz="0" w:space="0" w:color="auto"/>
        <w:left w:val="none" w:sz="0" w:space="0" w:color="auto"/>
        <w:bottom w:val="none" w:sz="0" w:space="0" w:color="auto"/>
        <w:right w:val="none" w:sz="0" w:space="0" w:color="auto"/>
      </w:divBdr>
    </w:div>
    <w:div w:id="105395159">
      <w:bodyDiv w:val="1"/>
      <w:marLeft w:val="0"/>
      <w:marRight w:val="0"/>
      <w:marTop w:val="0"/>
      <w:marBottom w:val="0"/>
      <w:divBdr>
        <w:top w:val="none" w:sz="0" w:space="0" w:color="auto"/>
        <w:left w:val="none" w:sz="0" w:space="0" w:color="auto"/>
        <w:bottom w:val="none" w:sz="0" w:space="0" w:color="auto"/>
        <w:right w:val="none" w:sz="0" w:space="0" w:color="auto"/>
      </w:divBdr>
    </w:div>
    <w:div w:id="136920662">
      <w:bodyDiv w:val="1"/>
      <w:marLeft w:val="0"/>
      <w:marRight w:val="0"/>
      <w:marTop w:val="0"/>
      <w:marBottom w:val="0"/>
      <w:divBdr>
        <w:top w:val="none" w:sz="0" w:space="0" w:color="auto"/>
        <w:left w:val="none" w:sz="0" w:space="0" w:color="auto"/>
        <w:bottom w:val="none" w:sz="0" w:space="0" w:color="auto"/>
        <w:right w:val="none" w:sz="0" w:space="0" w:color="auto"/>
      </w:divBdr>
    </w:div>
    <w:div w:id="189800692">
      <w:bodyDiv w:val="1"/>
      <w:marLeft w:val="0"/>
      <w:marRight w:val="0"/>
      <w:marTop w:val="0"/>
      <w:marBottom w:val="0"/>
      <w:divBdr>
        <w:top w:val="none" w:sz="0" w:space="0" w:color="auto"/>
        <w:left w:val="none" w:sz="0" w:space="0" w:color="auto"/>
        <w:bottom w:val="none" w:sz="0" w:space="0" w:color="auto"/>
        <w:right w:val="none" w:sz="0" w:space="0" w:color="auto"/>
      </w:divBdr>
    </w:div>
    <w:div w:id="244536421">
      <w:bodyDiv w:val="1"/>
      <w:marLeft w:val="0"/>
      <w:marRight w:val="0"/>
      <w:marTop w:val="0"/>
      <w:marBottom w:val="0"/>
      <w:divBdr>
        <w:top w:val="none" w:sz="0" w:space="0" w:color="auto"/>
        <w:left w:val="none" w:sz="0" w:space="0" w:color="auto"/>
        <w:bottom w:val="none" w:sz="0" w:space="0" w:color="auto"/>
        <w:right w:val="none" w:sz="0" w:space="0" w:color="auto"/>
      </w:divBdr>
    </w:div>
    <w:div w:id="262105347">
      <w:bodyDiv w:val="1"/>
      <w:marLeft w:val="0"/>
      <w:marRight w:val="0"/>
      <w:marTop w:val="0"/>
      <w:marBottom w:val="0"/>
      <w:divBdr>
        <w:top w:val="none" w:sz="0" w:space="0" w:color="auto"/>
        <w:left w:val="none" w:sz="0" w:space="0" w:color="auto"/>
        <w:bottom w:val="none" w:sz="0" w:space="0" w:color="auto"/>
        <w:right w:val="none" w:sz="0" w:space="0" w:color="auto"/>
      </w:divBdr>
    </w:div>
    <w:div w:id="342821710">
      <w:bodyDiv w:val="1"/>
      <w:marLeft w:val="0"/>
      <w:marRight w:val="0"/>
      <w:marTop w:val="0"/>
      <w:marBottom w:val="0"/>
      <w:divBdr>
        <w:top w:val="none" w:sz="0" w:space="0" w:color="auto"/>
        <w:left w:val="none" w:sz="0" w:space="0" w:color="auto"/>
        <w:bottom w:val="none" w:sz="0" w:space="0" w:color="auto"/>
        <w:right w:val="none" w:sz="0" w:space="0" w:color="auto"/>
      </w:divBdr>
    </w:div>
    <w:div w:id="344985847">
      <w:bodyDiv w:val="1"/>
      <w:marLeft w:val="0"/>
      <w:marRight w:val="0"/>
      <w:marTop w:val="0"/>
      <w:marBottom w:val="0"/>
      <w:divBdr>
        <w:top w:val="none" w:sz="0" w:space="0" w:color="auto"/>
        <w:left w:val="none" w:sz="0" w:space="0" w:color="auto"/>
        <w:bottom w:val="none" w:sz="0" w:space="0" w:color="auto"/>
        <w:right w:val="none" w:sz="0" w:space="0" w:color="auto"/>
      </w:divBdr>
    </w:div>
    <w:div w:id="388919423">
      <w:bodyDiv w:val="1"/>
      <w:marLeft w:val="0"/>
      <w:marRight w:val="0"/>
      <w:marTop w:val="0"/>
      <w:marBottom w:val="0"/>
      <w:divBdr>
        <w:top w:val="none" w:sz="0" w:space="0" w:color="auto"/>
        <w:left w:val="none" w:sz="0" w:space="0" w:color="auto"/>
        <w:bottom w:val="none" w:sz="0" w:space="0" w:color="auto"/>
        <w:right w:val="none" w:sz="0" w:space="0" w:color="auto"/>
      </w:divBdr>
    </w:div>
    <w:div w:id="486016613">
      <w:bodyDiv w:val="1"/>
      <w:marLeft w:val="0"/>
      <w:marRight w:val="0"/>
      <w:marTop w:val="0"/>
      <w:marBottom w:val="0"/>
      <w:divBdr>
        <w:top w:val="none" w:sz="0" w:space="0" w:color="auto"/>
        <w:left w:val="none" w:sz="0" w:space="0" w:color="auto"/>
        <w:bottom w:val="none" w:sz="0" w:space="0" w:color="auto"/>
        <w:right w:val="none" w:sz="0" w:space="0" w:color="auto"/>
      </w:divBdr>
    </w:div>
    <w:div w:id="539898126">
      <w:bodyDiv w:val="1"/>
      <w:marLeft w:val="0"/>
      <w:marRight w:val="0"/>
      <w:marTop w:val="0"/>
      <w:marBottom w:val="0"/>
      <w:divBdr>
        <w:top w:val="none" w:sz="0" w:space="0" w:color="auto"/>
        <w:left w:val="none" w:sz="0" w:space="0" w:color="auto"/>
        <w:bottom w:val="none" w:sz="0" w:space="0" w:color="auto"/>
        <w:right w:val="none" w:sz="0" w:space="0" w:color="auto"/>
      </w:divBdr>
    </w:div>
    <w:div w:id="560530564">
      <w:bodyDiv w:val="1"/>
      <w:marLeft w:val="0"/>
      <w:marRight w:val="0"/>
      <w:marTop w:val="0"/>
      <w:marBottom w:val="0"/>
      <w:divBdr>
        <w:top w:val="none" w:sz="0" w:space="0" w:color="auto"/>
        <w:left w:val="none" w:sz="0" w:space="0" w:color="auto"/>
        <w:bottom w:val="none" w:sz="0" w:space="0" w:color="auto"/>
        <w:right w:val="none" w:sz="0" w:space="0" w:color="auto"/>
      </w:divBdr>
    </w:div>
    <w:div w:id="607660361">
      <w:bodyDiv w:val="1"/>
      <w:marLeft w:val="0"/>
      <w:marRight w:val="0"/>
      <w:marTop w:val="0"/>
      <w:marBottom w:val="0"/>
      <w:divBdr>
        <w:top w:val="none" w:sz="0" w:space="0" w:color="auto"/>
        <w:left w:val="none" w:sz="0" w:space="0" w:color="auto"/>
        <w:bottom w:val="none" w:sz="0" w:space="0" w:color="auto"/>
        <w:right w:val="none" w:sz="0" w:space="0" w:color="auto"/>
      </w:divBdr>
    </w:div>
    <w:div w:id="620454516">
      <w:bodyDiv w:val="1"/>
      <w:marLeft w:val="0"/>
      <w:marRight w:val="0"/>
      <w:marTop w:val="0"/>
      <w:marBottom w:val="0"/>
      <w:divBdr>
        <w:top w:val="none" w:sz="0" w:space="0" w:color="auto"/>
        <w:left w:val="none" w:sz="0" w:space="0" w:color="auto"/>
        <w:bottom w:val="none" w:sz="0" w:space="0" w:color="auto"/>
        <w:right w:val="none" w:sz="0" w:space="0" w:color="auto"/>
      </w:divBdr>
    </w:div>
    <w:div w:id="692851280">
      <w:bodyDiv w:val="1"/>
      <w:marLeft w:val="0"/>
      <w:marRight w:val="0"/>
      <w:marTop w:val="0"/>
      <w:marBottom w:val="0"/>
      <w:divBdr>
        <w:top w:val="none" w:sz="0" w:space="0" w:color="auto"/>
        <w:left w:val="none" w:sz="0" w:space="0" w:color="auto"/>
        <w:bottom w:val="none" w:sz="0" w:space="0" w:color="auto"/>
        <w:right w:val="none" w:sz="0" w:space="0" w:color="auto"/>
      </w:divBdr>
    </w:div>
    <w:div w:id="730690508">
      <w:bodyDiv w:val="1"/>
      <w:marLeft w:val="0"/>
      <w:marRight w:val="0"/>
      <w:marTop w:val="0"/>
      <w:marBottom w:val="0"/>
      <w:divBdr>
        <w:top w:val="none" w:sz="0" w:space="0" w:color="auto"/>
        <w:left w:val="none" w:sz="0" w:space="0" w:color="auto"/>
        <w:bottom w:val="none" w:sz="0" w:space="0" w:color="auto"/>
        <w:right w:val="none" w:sz="0" w:space="0" w:color="auto"/>
      </w:divBdr>
    </w:div>
    <w:div w:id="741483921">
      <w:bodyDiv w:val="1"/>
      <w:marLeft w:val="0"/>
      <w:marRight w:val="0"/>
      <w:marTop w:val="0"/>
      <w:marBottom w:val="0"/>
      <w:divBdr>
        <w:top w:val="none" w:sz="0" w:space="0" w:color="auto"/>
        <w:left w:val="none" w:sz="0" w:space="0" w:color="auto"/>
        <w:bottom w:val="none" w:sz="0" w:space="0" w:color="auto"/>
        <w:right w:val="none" w:sz="0" w:space="0" w:color="auto"/>
      </w:divBdr>
    </w:div>
    <w:div w:id="750857709">
      <w:bodyDiv w:val="1"/>
      <w:marLeft w:val="0"/>
      <w:marRight w:val="0"/>
      <w:marTop w:val="0"/>
      <w:marBottom w:val="0"/>
      <w:divBdr>
        <w:top w:val="none" w:sz="0" w:space="0" w:color="auto"/>
        <w:left w:val="none" w:sz="0" w:space="0" w:color="auto"/>
        <w:bottom w:val="none" w:sz="0" w:space="0" w:color="auto"/>
        <w:right w:val="none" w:sz="0" w:space="0" w:color="auto"/>
      </w:divBdr>
    </w:div>
    <w:div w:id="763768986">
      <w:bodyDiv w:val="1"/>
      <w:marLeft w:val="0"/>
      <w:marRight w:val="0"/>
      <w:marTop w:val="0"/>
      <w:marBottom w:val="0"/>
      <w:divBdr>
        <w:top w:val="none" w:sz="0" w:space="0" w:color="auto"/>
        <w:left w:val="none" w:sz="0" w:space="0" w:color="auto"/>
        <w:bottom w:val="none" w:sz="0" w:space="0" w:color="auto"/>
        <w:right w:val="none" w:sz="0" w:space="0" w:color="auto"/>
      </w:divBdr>
    </w:div>
    <w:div w:id="861164384">
      <w:bodyDiv w:val="1"/>
      <w:marLeft w:val="0"/>
      <w:marRight w:val="0"/>
      <w:marTop w:val="0"/>
      <w:marBottom w:val="0"/>
      <w:divBdr>
        <w:top w:val="none" w:sz="0" w:space="0" w:color="auto"/>
        <w:left w:val="none" w:sz="0" w:space="0" w:color="auto"/>
        <w:bottom w:val="none" w:sz="0" w:space="0" w:color="auto"/>
        <w:right w:val="none" w:sz="0" w:space="0" w:color="auto"/>
      </w:divBdr>
    </w:div>
    <w:div w:id="933980027">
      <w:bodyDiv w:val="1"/>
      <w:marLeft w:val="0"/>
      <w:marRight w:val="0"/>
      <w:marTop w:val="0"/>
      <w:marBottom w:val="0"/>
      <w:divBdr>
        <w:top w:val="none" w:sz="0" w:space="0" w:color="auto"/>
        <w:left w:val="none" w:sz="0" w:space="0" w:color="auto"/>
        <w:bottom w:val="none" w:sz="0" w:space="0" w:color="auto"/>
        <w:right w:val="none" w:sz="0" w:space="0" w:color="auto"/>
      </w:divBdr>
    </w:div>
    <w:div w:id="945426222">
      <w:bodyDiv w:val="1"/>
      <w:marLeft w:val="0"/>
      <w:marRight w:val="0"/>
      <w:marTop w:val="0"/>
      <w:marBottom w:val="0"/>
      <w:divBdr>
        <w:top w:val="none" w:sz="0" w:space="0" w:color="auto"/>
        <w:left w:val="none" w:sz="0" w:space="0" w:color="auto"/>
        <w:bottom w:val="none" w:sz="0" w:space="0" w:color="auto"/>
        <w:right w:val="none" w:sz="0" w:space="0" w:color="auto"/>
      </w:divBdr>
    </w:div>
    <w:div w:id="959990260">
      <w:bodyDiv w:val="1"/>
      <w:marLeft w:val="0"/>
      <w:marRight w:val="0"/>
      <w:marTop w:val="0"/>
      <w:marBottom w:val="0"/>
      <w:divBdr>
        <w:top w:val="none" w:sz="0" w:space="0" w:color="auto"/>
        <w:left w:val="none" w:sz="0" w:space="0" w:color="auto"/>
        <w:bottom w:val="none" w:sz="0" w:space="0" w:color="auto"/>
        <w:right w:val="none" w:sz="0" w:space="0" w:color="auto"/>
      </w:divBdr>
    </w:div>
    <w:div w:id="966811404">
      <w:bodyDiv w:val="1"/>
      <w:marLeft w:val="0"/>
      <w:marRight w:val="0"/>
      <w:marTop w:val="0"/>
      <w:marBottom w:val="0"/>
      <w:divBdr>
        <w:top w:val="none" w:sz="0" w:space="0" w:color="auto"/>
        <w:left w:val="none" w:sz="0" w:space="0" w:color="auto"/>
        <w:bottom w:val="none" w:sz="0" w:space="0" w:color="auto"/>
        <w:right w:val="none" w:sz="0" w:space="0" w:color="auto"/>
      </w:divBdr>
    </w:div>
    <w:div w:id="1022169354">
      <w:bodyDiv w:val="1"/>
      <w:marLeft w:val="0"/>
      <w:marRight w:val="0"/>
      <w:marTop w:val="0"/>
      <w:marBottom w:val="0"/>
      <w:divBdr>
        <w:top w:val="none" w:sz="0" w:space="0" w:color="auto"/>
        <w:left w:val="none" w:sz="0" w:space="0" w:color="auto"/>
        <w:bottom w:val="none" w:sz="0" w:space="0" w:color="auto"/>
        <w:right w:val="none" w:sz="0" w:space="0" w:color="auto"/>
      </w:divBdr>
    </w:div>
    <w:div w:id="1133790663">
      <w:bodyDiv w:val="1"/>
      <w:marLeft w:val="0"/>
      <w:marRight w:val="0"/>
      <w:marTop w:val="0"/>
      <w:marBottom w:val="0"/>
      <w:divBdr>
        <w:top w:val="none" w:sz="0" w:space="0" w:color="auto"/>
        <w:left w:val="none" w:sz="0" w:space="0" w:color="auto"/>
        <w:bottom w:val="none" w:sz="0" w:space="0" w:color="auto"/>
        <w:right w:val="none" w:sz="0" w:space="0" w:color="auto"/>
      </w:divBdr>
    </w:div>
    <w:div w:id="1170174994">
      <w:bodyDiv w:val="1"/>
      <w:marLeft w:val="0"/>
      <w:marRight w:val="0"/>
      <w:marTop w:val="0"/>
      <w:marBottom w:val="0"/>
      <w:divBdr>
        <w:top w:val="none" w:sz="0" w:space="0" w:color="auto"/>
        <w:left w:val="none" w:sz="0" w:space="0" w:color="auto"/>
        <w:bottom w:val="none" w:sz="0" w:space="0" w:color="auto"/>
        <w:right w:val="none" w:sz="0" w:space="0" w:color="auto"/>
      </w:divBdr>
    </w:div>
    <w:div w:id="1190795040">
      <w:bodyDiv w:val="1"/>
      <w:marLeft w:val="0"/>
      <w:marRight w:val="0"/>
      <w:marTop w:val="0"/>
      <w:marBottom w:val="0"/>
      <w:divBdr>
        <w:top w:val="none" w:sz="0" w:space="0" w:color="auto"/>
        <w:left w:val="none" w:sz="0" w:space="0" w:color="auto"/>
        <w:bottom w:val="none" w:sz="0" w:space="0" w:color="auto"/>
        <w:right w:val="none" w:sz="0" w:space="0" w:color="auto"/>
      </w:divBdr>
    </w:div>
    <w:div w:id="1202086971">
      <w:bodyDiv w:val="1"/>
      <w:marLeft w:val="0"/>
      <w:marRight w:val="0"/>
      <w:marTop w:val="0"/>
      <w:marBottom w:val="0"/>
      <w:divBdr>
        <w:top w:val="none" w:sz="0" w:space="0" w:color="auto"/>
        <w:left w:val="none" w:sz="0" w:space="0" w:color="auto"/>
        <w:bottom w:val="none" w:sz="0" w:space="0" w:color="auto"/>
        <w:right w:val="none" w:sz="0" w:space="0" w:color="auto"/>
      </w:divBdr>
      <w:divsChild>
        <w:div w:id="1313026750">
          <w:marLeft w:val="0"/>
          <w:marRight w:val="0"/>
          <w:marTop w:val="0"/>
          <w:marBottom w:val="0"/>
          <w:divBdr>
            <w:top w:val="none" w:sz="0" w:space="0" w:color="auto"/>
            <w:left w:val="none" w:sz="0" w:space="0" w:color="auto"/>
            <w:bottom w:val="none" w:sz="0" w:space="0" w:color="auto"/>
            <w:right w:val="none" w:sz="0" w:space="0" w:color="auto"/>
          </w:divBdr>
          <w:divsChild>
            <w:div w:id="1435662915">
              <w:marLeft w:val="0"/>
              <w:marRight w:val="0"/>
              <w:marTop w:val="0"/>
              <w:marBottom w:val="0"/>
              <w:divBdr>
                <w:top w:val="none" w:sz="0" w:space="0" w:color="auto"/>
                <w:left w:val="none" w:sz="0" w:space="0" w:color="auto"/>
                <w:bottom w:val="none" w:sz="0" w:space="0" w:color="auto"/>
                <w:right w:val="none" w:sz="0" w:space="0" w:color="auto"/>
              </w:divBdr>
            </w:div>
            <w:div w:id="345912652">
              <w:marLeft w:val="0"/>
              <w:marRight w:val="0"/>
              <w:marTop w:val="0"/>
              <w:marBottom w:val="0"/>
              <w:divBdr>
                <w:top w:val="none" w:sz="0" w:space="0" w:color="auto"/>
                <w:left w:val="none" w:sz="0" w:space="0" w:color="auto"/>
                <w:bottom w:val="none" w:sz="0" w:space="0" w:color="auto"/>
                <w:right w:val="none" w:sz="0" w:space="0" w:color="auto"/>
              </w:divBdr>
            </w:div>
            <w:div w:id="452866779">
              <w:marLeft w:val="0"/>
              <w:marRight w:val="0"/>
              <w:marTop w:val="0"/>
              <w:marBottom w:val="0"/>
              <w:divBdr>
                <w:top w:val="none" w:sz="0" w:space="0" w:color="auto"/>
                <w:left w:val="none" w:sz="0" w:space="0" w:color="auto"/>
                <w:bottom w:val="none" w:sz="0" w:space="0" w:color="auto"/>
                <w:right w:val="none" w:sz="0" w:space="0" w:color="auto"/>
              </w:divBdr>
            </w:div>
            <w:div w:id="1312755963">
              <w:marLeft w:val="0"/>
              <w:marRight w:val="0"/>
              <w:marTop w:val="0"/>
              <w:marBottom w:val="0"/>
              <w:divBdr>
                <w:top w:val="none" w:sz="0" w:space="0" w:color="auto"/>
                <w:left w:val="none" w:sz="0" w:space="0" w:color="auto"/>
                <w:bottom w:val="none" w:sz="0" w:space="0" w:color="auto"/>
                <w:right w:val="none" w:sz="0" w:space="0" w:color="auto"/>
              </w:divBdr>
            </w:div>
            <w:div w:id="988052040">
              <w:marLeft w:val="0"/>
              <w:marRight w:val="0"/>
              <w:marTop w:val="0"/>
              <w:marBottom w:val="0"/>
              <w:divBdr>
                <w:top w:val="none" w:sz="0" w:space="0" w:color="auto"/>
                <w:left w:val="none" w:sz="0" w:space="0" w:color="auto"/>
                <w:bottom w:val="none" w:sz="0" w:space="0" w:color="auto"/>
                <w:right w:val="none" w:sz="0" w:space="0" w:color="auto"/>
              </w:divBdr>
            </w:div>
            <w:div w:id="1585915982">
              <w:marLeft w:val="0"/>
              <w:marRight w:val="0"/>
              <w:marTop w:val="0"/>
              <w:marBottom w:val="0"/>
              <w:divBdr>
                <w:top w:val="none" w:sz="0" w:space="0" w:color="auto"/>
                <w:left w:val="none" w:sz="0" w:space="0" w:color="auto"/>
                <w:bottom w:val="none" w:sz="0" w:space="0" w:color="auto"/>
                <w:right w:val="none" w:sz="0" w:space="0" w:color="auto"/>
              </w:divBdr>
            </w:div>
            <w:div w:id="405153004">
              <w:marLeft w:val="0"/>
              <w:marRight w:val="0"/>
              <w:marTop w:val="0"/>
              <w:marBottom w:val="0"/>
              <w:divBdr>
                <w:top w:val="none" w:sz="0" w:space="0" w:color="auto"/>
                <w:left w:val="none" w:sz="0" w:space="0" w:color="auto"/>
                <w:bottom w:val="none" w:sz="0" w:space="0" w:color="auto"/>
                <w:right w:val="none" w:sz="0" w:space="0" w:color="auto"/>
              </w:divBdr>
            </w:div>
            <w:div w:id="1731465569">
              <w:marLeft w:val="0"/>
              <w:marRight w:val="0"/>
              <w:marTop w:val="0"/>
              <w:marBottom w:val="0"/>
              <w:divBdr>
                <w:top w:val="none" w:sz="0" w:space="0" w:color="auto"/>
                <w:left w:val="none" w:sz="0" w:space="0" w:color="auto"/>
                <w:bottom w:val="none" w:sz="0" w:space="0" w:color="auto"/>
                <w:right w:val="none" w:sz="0" w:space="0" w:color="auto"/>
              </w:divBdr>
            </w:div>
            <w:div w:id="1163622057">
              <w:marLeft w:val="0"/>
              <w:marRight w:val="0"/>
              <w:marTop w:val="0"/>
              <w:marBottom w:val="0"/>
              <w:divBdr>
                <w:top w:val="none" w:sz="0" w:space="0" w:color="auto"/>
                <w:left w:val="none" w:sz="0" w:space="0" w:color="auto"/>
                <w:bottom w:val="none" w:sz="0" w:space="0" w:color="auto"/>
                <w:right w:val="none" w:sz="0" w:space="0" w:color="auto"/>
              </w:divBdr>
            </w:div>
            <w:div w:id="822046345">
              <w:marLeft w:val="0"/>
              <w:marRight w:val="0"/>
              <w:marTop w:val="0"/>
              <w:marBottom w:val="0"/>
              <w:divBdr>
                <w:top w:val="none" w:sz="0" w:space="0" w:color="auto"/>
                <w:left w:val="none" w:sz="0" w:space="0" w:color="auto"/>
                <w:bottom w:val="none" w:sz="0" w:space="0" w:color="auto"/>
                <w:right w:val="none" w:sz="0" w:space="0" w:color="auto"/>
              </w:divBdr>
            </w:div>
            <w:div w:id="1683820071">
              <w:marLeft w:val="0"/>
              <w:marRight w:val="0"/>
              <w:marTop w:val="0"/>
              <w:marBottom w:val="0"/>
              <w:divBdr>
                <w:top w:val="none" w:sz="0" w:space="0" w:color="auto"/>
                <w:left w:val="none" w:sz="0" w:space="0" w:color="auto"/>
                <w:bottom w:val="none" w:sz="0" w:space="0" w:color="auto"/>
                <w:right w:val="none" w:sz="0" w:space="0" w:color="auto"/>
              </w:divBdr>
            </w:div>
            <w:div w:id="26301566">
              <w:marLeft w:val="0"/>
              <w:marRight w:val="0"/>
              <w:marTop w:val="0"/>
              <w:marBottom w:val="0"/>
              <w:divBdr>
                <w:top w:val="none" w:sz="0" w:space="0" w:color="auto"/>
                <w:left w:val="none" w:sz="0" w:space="0" w:color="auto"/>
                <w:bottom w:val="none" w:sz="0" w:space="0" w:color="auto"/>
                <w:right w:val="none" w:sz="0" w:space="0" w:color="auto"/>
              </w:divBdr>
            </w:div>
            <w:div w:id="1223372406">
              <w:marLeft w:val="0"/>
              <w:marRight w:val="0"/>
              <w:marTop w:val="0"/>
              <w:marBottom w:val="0"/>
              <w:divBdr>
                <w:top w:val="none" w:sz="0" w:space="0" w:color="auto"/>
                <w:left w:val="none" w:sz="0" w:space="0" w:color="auto"/>
                <w:bottom w:val="none" w:sz="0" w:space="0" w:color="auto"/>
                <w:right w:val="none" w:sz="0" w:space="0" w:color="auto"/>
              </w:divBdr>
            </w:div>
            <w:div w:id="1838572145">
              <w:marLeft w:val="0"/>
              <w:marRight w:val="0"/>
              <w:marTop w:val="0"/>
              <w:marBottom w:val="0"/>
              <w:divBdr>
                <w:top w:val="none" w:sz="0" w:space="0" w:color="auto"/>
                <w:left w:val="none" w:sz="0" w:space="0" w:color="auto"/>
                <w:bottom w:val="none" w:sz="0" w:space="0" w:color="auto"/>
                <w:right w:val="none" w:sz="0" w:space="0" w:color="auto"/>
              </w:divBdr>
            </w:div>
            <w:div w:id="685407306">
              <w:marLeft w:val="0"/>
              <w:marRight w:val="0"/>
              <w:marTop w:val="0"/>
              <w:marBottom w:val="0"/>
              <w:divBdr>
                <w:top w:val="none" w:sz="0" w:space="0" w:color="auto"/>
                <w:left w:val="none" w:sz="0" w:space="0" w:color="auto"/>
                <w:bottom w:val="none" w:sz="0" w:space="0" w:color="auto"/>
                <w:right w:val="none" w:sz="0" w:space="0" w:color="auto"/>
              </w:divBdr>
            </w:div>
            <w:div w:id="1187716199">
              <w:marLeft w:val="0"/>
              <w:marRight w:val="0"/>
              <w:marTop w:val="0"/>
              <w:marBottom w:val="0"/>
              <w:divBdr>
                <w:top w:val="none" w:sz="0" w:space="0" w:color="auto"/>
                <w:left w:val="none" w:sz="0" w:space="0" w:color="auto"/>
                <w:bottom w:val="none" w:sz="0" w:space="0" w:color="auto"/>
                <w:right w:val="none" w:sz="0" w:space="0" w:color="auto"/>
              </w:divBdr>
            </w:div>
            <w:div w:id="607464577">
              <w:marLeft w:val="0"/>
              <w:marRight w:val="0"/>
              <w:marTop w:val="0"/>
              <w:marBottom w:val="0"/>
              <w:divBdr>
                <w:top w:val="none" w:sz="0" w:space="0" w:color="auto"/>
                <w:left w:val="none" w:sz="0" w:space="0" w:color="auto"/>
                <w:bottom w:val="none" w:sz="0" w:space="0" w:color="auto"/>
                <w:right w:val="none" w:sz="0" w:space="0" w:color="auto"/>
              </w:divBdr>
            </w:div>
            <w:div w:id="1467577534">
              <w:marLeft w:val="0"/>
              <w:marRight w:val="0"/>
              <w:marTop w:val="0"/>
              <w:marBottom w:val="0"/>
              <w:divBdr>
                <w:top w:val="none" w:sz="0" w:space="0" w:color="auto"/>
                <w:left w:val="none" w:sz="0" w:space="0" w:color="auto"/>
                <w:bottom w:val="none" w:sz="0" w:space="0" w:color="auto"/>
                <w:right w:val="none" w:sz="0" w:space="0" w:color="auto"/>
              </w:divBdr>
            </w:div>
          </w:divsChild>
        </w:div>
        <w:div w:id="1262907649">
          <w:marLeft w:val="0"/>
          <w:marRight w:val="0"/>
          <w:marTop w:val="0"/>
          <w:marBottom w:val="0"/>
          <w:divBdr>
            <w:top w:val="none" w:sz="0" w:space="0" w:color="auto"/>
            <w:left w:val="none" w:sz="0" w:space="0" w:color="auto"/>
            <w:bottom w:val="none" w:sz="0" w:space="0" w:color="auto"/>
            <w:right w:val="none" w:sz="0" w:space="0" w:color="auto"/>
          </w:divBdr>
        </w:div>
        <w:div w:id="1284264025">
          <w:marLeft w:val="0"/>
          <w:marRight w:val="0"/>
          <w:marTop w:val="0"/>
          <w:marBottom w:val="0"/>
          <w:divBdr>
            <w:top w:val="none" w:sz="0" w:space="0" w:color="auto"/>
            <w:left w:val="none" w:sz="0" w:space="0" w:color="auto"/>
            <w:bottom w:val="none" w:sz="0" w:space="0" w:color="auto"/>
            <w:right w:val="none" w:sz="0" w:space="0" w:color="auto"/>
          </w:divBdr>
        </w:div>
        <w:div w:id="1941646320">
          <w:marLeft w:val="0"/>
          <w:marRight w:val="0"/>
          <w:marTop w:val="0"/>
          <w:marBottom w:val="0"/>
          <w:divBdr>
            <w:top w:val="none" w:sz="0" w:space="0" w:color="auto"/>
            <w:left w:val="none" w:sz="0" w:space="0" w:color="auto"/>
            <w:bottom w:val="none" w:sz="0" w:space="0" w:color="auto"/>
            <w:right w:val="none" w:sz="0" w:space="0" w:color="auto"/>
          </w:divBdr>
        </w:div>
        <w:div w:id="848065847">
          <w:marLeft w:val="0"/>
          <w:marRight w:val="0"/>
          <w:marTop w:val="0"/>
          <w:marBottom w:val="0"/>
          <w:divBdr>
            <w:top w:val="none" w:sz="0" w:space="0" w:color="auto"/>
            <w:left w:val="none" w:sz="0" w:space="0" w:color="auto"/>
            <w:bottom w:val="none" w:sz="0" w:space="0" w:color="auto"/>
            <w:right w:val="none" w:sz="0" w:space="0" w:color="auto"/>
          </w:divBdr>
        </w:div>
        <w:div w:id="1997032479">
          <w:marLeft w:val="0"/>
          <w:marRight w:val="0"/>
          <w:marTop w:val="0"/>
          <w:marBottom w:val="0"/>
          <w:divBdr>
            <w:top w:val="none" w:sz="0" w:space="0" w:color="auto"/>
            <w:left w:val="none" w:sz="0" w:space="0" w:color="auto"/>
            <w:bottom w:val="none" w:sz="0" w:space="0" w:color="auto"/>
            <w:right w:val="none" w:sz="0" w:space="0" w:color="auto"/>
          </w:divBdr>
        </w:div>
        <w:div w:id="1743138960">
          <w:marLeft w:val="0"/>
          <w:marRight w:val="0"/>
          <w:marTop w:val="0"/>
          <w:marBottom w:val="0"/>
          <w:divBdr>
            <w:top w:val="none" w:sz="0" w:space="0" w:color="auto"/>
            <w:left w:val="none" w:sz="0" w:space="0" w:color="auto"/>
            <w:bottom w:val="none" w:sz="0" w:space="0" w:color="auto"/>
            <w:right w:val="none" w:sz="0" w:space="0" w:color="auto"/>
          </w:divBdr>
        </w:div>
        <w:div w:id="216093602">
          <w:marLeft w:val="0"/>
          <w:marRight w:val="0"/>
          <w:marTop w:val="0"/>
          <w:marBottom w:val="0"/>
          <w:divBdr>
            <w:top w:val="none" w:sz="0" w:space="0" w:color="auto"/>
            <w:left w:val="none" w:sz="0" w:space="0" w:color="auto"/>
            <w:bottom w:val="none" w:sz="0" w:space="0" w:color="auto"/>
            <w:right w:val="none" w:sz="0" w:space="0" w:color="auto"/>
          </w:divBdr>
        </w:div>
        <w:div w:id="545144063">
          <w:marLeft w:val="0"/>
          <w:marRight w:val="0"/>
          <w:marTop w:val="0"/>
          <w:marBottom w:val="0"/>
          <w:divBdr>
            <w:top w:val="none" w:sz="0" w:space="0" w:color="auto"/>
            <w:left w:val="none" w:sz="0" w:space="0" w:color="auto"/>
            <w:bottom w:val="none" w:sz="0" w:space="0" w:color="auto"/>
            <w:right w:val="none" w:sz="0" w:space="0" w:color="auto"/>
          </w:divBdr>
        </w:div>
        <w:div w:id="420613794">
          <w:marLeft w:val="0"/>
          <w:marRight w:val="0"/>
          <w:marTop w:val="0"/>
          <w:marBottom w:val="0"/>
          <w:divBdr>
            <w:top w:val="none" w:sz="0" w:space="0" w:color="auto"/>
            <w:left w:val="none" w:sz="0" w:space="0" w:color="auto"/>
            <w:bottom w:val="none" w:sz="0" w:space="0" w:color="auto"/>
            <w:right w:val="none" w:sz="0" w:space="0" w:color="auto"/>
          </w:divBdr>
        </w:div>
        <w:div w:id="1694841712">
          <w:marLeft w:val="0"/>
          <w:marRight w:val="0"/>
          <w:marTop w:val="0"/>
          <w:marBottom w:val="0"/>
          <w:divBdr>
            <w:top w:val="none" w:sz="0" w:space="0" w:color="auto"/>
            <w:left w:val="none" w:sz="0" w:space="0" w:color="auto"/>
            <w:bottom w:val="none" w:sz="0" w:space="0" w:color="auto"/>
            <w:right w:val="none" w:sz="0" w:space="0" w:color="auto"/>
          </w:divBdr>
        </w:div>
        <w:div w:id="1667391752">
          <w:marLeft w:val="0"/>
          <w:marRight w:val="0"/>
          <w:marTop w:val="0"/>
          <w:marBottom w:val="0"/>
          <w:divBdr>
            <w:top w:val="none" w:sz="0" w:space="0" w:color="auto"/>
            <w:left w:val="none" w:sz="0" w:space="0" w:color="auto"/>
            <w:bottom w:val="none" w:sz="0" w:space="0" w:color="auto"/>
            <w:right w:val="none" w:sz="0" w:space="0" w:color="auto"/>
          </w:divBdr>
        </w:div>
        <w:div w:id="174195562">
          <w:marLeft w:val="0"/>
          <w:marRight w:val="0"/>
          <w:marTop w:val="0"/>
          <w:marBottom w:val="0"/>
          <w:divBdr>
            <w:top w:val="none" w:sz="0" w:space="0" w:color="auto"/>
            <w:left w:val="none" w:sz="0" w:space="0" w:color="auto"/>
            <w:bottom w:val="none" w:sz="0" w:space="0" w:color="auto"/>
            <w:right w:val="none" w:sz="0" w:space="0" w:color="auto"/>
          </w:divBdr>
        </w:div>
        <w:div w:id="2048405041">
          <w:marLeft w:val="0"/>
          <w:marRight w:val="0"/>
          <w:marTop w:val="0"/>
          <w:marBottom w:val="0"/>
          <w:divBdr>
            <w:top w:val="none" w:sz="0" w:space="0" w:color="auto"/>
            <w:left w:val="none" w:sz="0" w:space="0" w:color="auto"/>
            <w:bottom w:val="none" w:sz="0" w:space="0" w:color="auto"/>
            <w:right w:val="none" w:sz="0" w:space="0" w:color="auto"/>
          </w:divBdr>
        </w:div>
        <w:div w:id="789937710">
          <w:marLeft w:val="0"/>
          <w:marRight w:val="0"/>
          <w:marTop w:val="0"/>
          <w:marBottom w:val="0"/>
          <w:divBdr>
            <w:top w:val="none" w:sz="0" w:space="0" w:color="auto"/>
            <w:left w:val="none" w:sz="0" w:space="0" w:color="auto"/>
            <w:bottom w:val="none" w:sz="0" w:space="0" w:color="auto"/>
            <w:right w:val="none" w:sz="0" w:space="0" w:color="auto"/>
          </w:divBdr>
        </w:div>
        <w:div w:id="1323662258">
          <w:marLeft w:val="0"/>
          <w:marRight w:val="0"/>
          <w:marTop w:val="0"/>
          <w:marBottom w:val="0"/>
          <w:divBdr>
            <w:top w:val="none" w:sz="0" w:space="0" w:color="auto"/>
            <w:left w:val="none" w:sz="0" w:space="0" w:color="auto"/>
            <w:bottom w:val="none" w:sz="0" w:space="0" w:color="auto"/>
            <w:right w:val="none" w:sz="0" w:space="0" w:color="auto"/>
          </w:divBdr>
        </w:div>
        <w:div w:id="424156038">
          <w:marLeft w:val="0"/>
          <w:marRight w:val="0"/>
          <w:marTop w:val="0"/>
          <w:marBottom w:val="0"/>
          <w:divBdr>
            <w:top w:val="none" w:sz="0" w:space="0" w:color="auto"/>
            <w:left w:val="none" w:sz="0" w:space="0" w:color="auto"/>
            <w:bottom w:val="none" w:sz="0" w:space="0" w:color="auto"/>
            <w:right w:val="none" w:sz="0" w:space="0" w:color="auto"/>
          </w:divBdr>
        </w:div>
        <w:div w:id="79302252">
          <w:marLeft w:val="0"/>
          <w:marRight w:val="0"/>
          <w:marTop w:val="0"/>
          <w:marBottom w:val="0"/>
          <w:divBdr>
            <w:top w:val="none" w:sz="0" w:space="0" w:color="auto"/>
            <w:left w:val="none" w:sz="0" w:space="0" w:color="auto"/>
            <w:bottom w:val="none" w:sz="0" w:space="0" w:color="auto"/>
            <w:right w:val="none" w:sz="0" w:space="0" w:color="auto"/>
          </w:divBdr>
        </w:div>
        <w:div w:id="1553737970">
          <w:marLeft w:val="0"/>
          <w:marRight w:val="0"/>
          <w:marTop w:val="0"/>
          <w:marBottom w:val="0"/>
          <w:divBdr>
            <w:top w:val="none" w:sz="0" w:space="0" w:color="auto"/>
            <w:left w:val="none" w:sz="0" w:space="0" w:color="auto"/>
            <w:bottom w:val="none" w:sz="0" w:space="0" w:color="auto"/>
            <w:right w:val="none" w:sz="0" w:space="0" w:color="auto"/>
          </w:divBdr>
        </w:div>
        <w:div w:id="1544054397">
          <w:marLeft w:val="0"/>
          <w:marRight w:val="0"/>
          <w:marTop w:val="0"/>
          <w:marBottom w:val="0"/>
          <w:divBdr>
            <w:top w:val="none" w:sz="0" w:space="0" w:color="auto"/>
            <w:left w:val="none" w:sz="0" w:space="0" w:color="auto"/>
            <w:bottom w:val="none" w:sz="0" w:space="0" w:color="auto"/>
            <w:right w:val="none" w:sz="0" w:space="0" w:color="auto"/>
          </w:divBdr>
        </w:div>
        <w:div w:id="1875386499">
          <w:marLeft w:val="0"/>
          <w:marRight w:val="0"/>
          <w:marTop w:val="0"/>
          <w:marBottom w:val="0"/>
          <w:divBdr>
            <w:top w:val="none" w:sz="0" w:space="0" w:color="auto"/>
            <w:left w:val="none" w:sz="0" w:space="0" w:color="auto"/>
            <w:bottom w:val="none" w:sz="0" w:space="0" w:color="auto"/>
            <w:right w:val="none" w:sz="0" w:space="0" w:color="auto"/>
          </w:divBdr>
        </w:div>
      </w:divsChild>
    </w:div>
    <w:div w:id="1264415506">
      <w:bodyDiv w:val="1"/>
      <w:marLeft w:val="0"/>
      <w:marRight w:val="0"/>
      <w:marTop w:val="0"/>
      <w:marBottom w:val="0"/>
      <w:divBdr>
        <w:top w:val="none" w:sz="0" w:space="0" w:color="auto"/>
        <w:left w:val="none" w:sz="0" w:space="0" w:color="auto"/>
        <w:bottom w:val="none" w:sz="0" w:space="0" w:color="auto"/>
        <w:right w:val="none" w:sz="0" w:space="0" w:color="auto"/>
      </w:divBdr>
    </w:div>
    <w:div w:id="1280407446">
      <w:bodyDiv w:val="1"/>
      <w:marLeft w:val="0"/>
      <w:marRight w:val="0"/>
      <w:marTop w:val="0"/>
      <w:marBottom w:val="0"/>
      <w:divBdr>
        <w:top w:val="none" w:sz="0" w:space="0" w:color="auto"/>
        <w:left w:val="none" w:sz="0" w:space="0" w:color="auto"/>
        <w:bottom w:val="none" w:sz="0" w:space="0" w:color="auto"/>
        <w:right w:val="none" w:sz="0" w:space="0" w:color="auto"/>
      </w:divBdr>
    </w:div>
    <w:div w:id="1295527535">
      <w:bodyDiv w:val="1"/>
      <w:marLeft w:val="0"/>
      <w:marRight w:val="0"/>
      <w:marTop w:val="0"/>
      <w:marBottom w:val="0"/>
      <w:divBdr>
        <w:top w:val="none" w:sz="0" w:space="0" w:color="auto"/>
        <w:left w:val="none" w:sz="0" w:space="0" w:color="auto"/>
        <w:bottom w:val="none" w:sz="0" w:space="0" w:color="auto"/>
        <w:right w:val="none" w:sz="0" w:space="0" w:color="auto"/>
      </w:divBdr>
    </w:div>
    <w:div w:id="1308122585">
      <w:bodyDiv w:val="1"/>
      <w:marLeft w:val="0"/>
      <w:marRight w:val="0"/>
      <w:marTop w:val="0"/>
      <w:marBottom w:val="0"/>
      <w:divBdr>
        <w:top w:val="none" w:sz="0" w:space="0" w:color="auto"/>
        <w:left w:val="none" w:sz="0" w:space="0" w:color="auto"/>
        <w:bottom w:val="none" w:sz="0" w:space="0" w:color="auto"/>
        <w:right w:val="none" w:sz="0" w:space="0" w:color="auto"/>
      </w:divBdr>
    </w:div>
    <w:div w:id="1311667136">
      <w:bodyDiv w:val="1"/>
      <w:marLeft w:val="0"/>
      <w:marRight w:val="0"/>
      <w:marTop w:val="0"/>
      <w:marBottom w:val="0"/>
      <w:divBdr>
        <w:top w:val="none" w:sz="0" w:space="0" w:color="auto"/>
        <w:left w:val="none" w:sz="0" w:space="0" w:color="auto"/>
        <w:bottom w:val="none" w:sz="0" w:space="0" w:color="auto"/>
        <w:right w:val="none" w:sz="0" w:space="0" w:color="auto"/>
      </w:divBdr>
    </w:div>
    <w:div w:id="1348874617">
      <w:bodyDiv w:val="1"/>
      <w:marLeft w:val="0"/>
      <w:marRight w:val="0"/>
      <w:marTop w:val="0"/>
      <w:marBottom w:val="0"/>
      <w:divBdr>
        <w:top w:val="none" w:sz="0" w:space="0" w:color="auto"/>
        <w:left w:val="none" w:sz="0" w:space="0" w:color="auto"/>
        <w:bottom w:val="none" w:sz="0" w:space="0" w:color="auto"/>
        <w:right w:val="none" w:sz="0" w:space="0" w:color="auto"/>
      </w:divBdr>
    </w:div>
    <w:div w:id="1416249265">
      <w:bodyDiv w:val="1"/>
      <w:marLeft w:val="0"/>
      <w:marRight w:val="0"/>
      <w:marTop w:val="0"/>
      <w:marBottom w:val="0"/>
      <w:divBdr>
        <w:top w:val="none" w:sz="0" w:space="0" w:color="auto"/>
        <w:left w:val="none" w:sz="0" w:space="0" w:color="auto"/>
        <w:bottom w:val="none" w:sz="0" w:space="0" w:color="auto"/>
        <w:right w:val="none" w:sz="0" w:space="0" w:color="auto"/>
      </w:divBdr>
    </w:div>
    <w:div w:id="1436710008">
      <w:bodyDiv w:val="1"/>
      <w:marLeft w:val="0"/>
      <w:marRight w:val="0"/>
      <w:marTop w:val="0"/>
      <w:marBottom w:val="0"/>
      <w:divBdr>
        <w:top w:val="none" w:sz="0" w:space="0" w:color="auto"/>
        <w:left w:val="none" w:sz="0" w:space="0" w:color="auto"/>
        <w:bottom w:val="none" w:sz="0" w:space="0" w:color="auto"/>
        <w:right w:val="none" w:sz="0" w:space="0" w:color="auto"/>
      </w:divBdr>
    </w:div>
    <w:div w:id="1468742919">
      <w:bodyDiv w:val="1"/>
      <w:marLeft w:val="0"/>
      <w:marRight w:val="0"/>
      <w:marTop w:val="0"/>
      <w:marBottom w:val="0"/>
      <w:divBdr>
        <w:top w:val="none" w:sz="0" w:space="0" w:color="auto"/>
        <w:left w:val="none" w:sz="0" w:space="0" w:color="auto"/>
        <w:bottom w:val="none" w:sz="0" w:space="0" w:color="auto"/>
        <w:right w:val="none" w:sz="0" w:space="0" w:color="auto"/>
      </w:divBdr>
    </w:div>
    <w:div w:id="1475833287">
      <w:bodyDiv w:val="1"/>
      <w:marLeft w:val="0"/>
      <w:marRight w:val="0"/>
      <w:marTop w:val="0"/>
      <w:marBottom w:val="0"/>
      <w:divBdr>
        <w:top w:val="none" w:sz="0" w:space="0" w:color="auto"/>
        <w:left w:val="none" w:sz="0" w:space="0" w:color="auto"/>
        <w:bottom w:val="none" w:sz="0" w:space="0" w:color="auto"/>
        <w:right w:val="none" w:sz="0" w:space="0" w:color="auto"/>
      </w:divBdr>
    </w:div>
    <w:div w:id="1484656540">
      <w:bodyDiv w:val="1"/>
      <w:marLeft w:val="0"/>
      <w:marRight w:val="0"/>
      <w:marTop w:val="0"/>
      <w:marBottom w:val="0"/>
      <w:divBdr>
        <w:top w:val="none" w:sz="0" w:space="0" w:color="auto"/>
        <w:left w:val="none" w:sz="0" w:space="0" w:color="auto"/>
        <w:bottom w:val="none" w:sz="0" w:space="0" w:color="auto"/>
        <w:right w:val="none" w:sz="0" w:space="0" w:color="auto"/>
      </w:divBdr>
    </w:div>
    <w:div w:id="1491214360">
      <w:bodyDiv w:val="1"/>
      <w:marLeft w:val="0"/>
      <w:marRight w:val="0"/>
      <w:marTop w:val="0"/>
      <w:marBottom w:val="0"/>
      <w:divBdr>
        <w:top w:val="none" w:sz="0" w:space="0" w:color="auto"/>
        <w:left w:val="none" w:sz="0" w:space="0" w:color="auto"/>
        <w:bottom w:val="none" w:sz="0" w:space="0" w:color="auto"/>
        <w:right w:val="none" w:sz="0" w:space="0" w:color="auto"/>
      </w:divBdr>
    </w:div>
    <w:div w:id="1515417136">
      <w:bodyDiv w:val="1"/>
      <w:marLeft w:val="0"/>
      <w:marRight w:val="0"/>
      <w:marTop w:val="0"/>
      <w:marBottom w:val="0"/>
      <w:divBdr>
        <w:top w:val="none" w:sz="0" w:space="0" w:color="auto"/>
        <w:left w:val="none" w:sz="0" w:space="0" w:color="auto"/>
        <w:bottom w:val="none" w:sz="0" w:space="0" w:color="auto"/>
        <w:right w:val="none" w:sz="0" w:space="0" w:color="auto"/>
      </w:divBdr>
    </w:div>
    <w:div w:id="1523977602">
      <w:bodyDiv w:val="1"/>
      <w:marLeft w:val="0"/>
      <w:marRight w:val="0"/>
      <w:marTop w:val="0"/>
      <w:marBottom w:val="0"/>
      <w:divBdr>
        <w:top w:val="none" w:sz="0" w:space="0" w:color="auto"/>
        <w:left w:val="none" w:sz="0" w:space="0" w:color="auto"/>
        <w:bottom w:val="none" w:sz="0" w:space="0" w:color="auto"/>
        <w:right w:val="none" w:sz="0" w:space="0" w:color="auto"/>
      </w:divBdr>
    </w:div>
    <w:div w:id="1562402250">
      <w:bodyDiv w:val="1"/>
      <w:marLeft w:val="0"/>
      <w:marRight w:val="0"/>
      <w:marTop w:val="0"/>
      <w:marBottom w:val="0"/>
      <w:divBdr>
        <w:top w:val="none" w:sz="0" w:space="0" w:color="auto"/>
        <w:left w:val="none" w:sz="0" w:space="0" w:color="auto"/>
        <w:bottom w:val="none" w:sz="0" w:space="0" w:color="auto"/>
        <w:right w:val="none" w:sz="0" w:space="0" w:color="auto"/>
      </w:divBdr>
    </w:div>
    <w:div w:id="1579362359">
      <w:bodyDiv w:val="1"/>
      <w:marLeft w:val="0"/>
      <w:marRight w:val="0"/>
      <w:marTop w:val="0"/>
      <w:marBottom w:val="0"/>
      <w:divBdr>
        <w:top w:val="none" w:sz="0" w:space="0" w:color="auto"/>
        <w:left w:val="none" w:sz="0" w:space="0" w:color="auto"/>
        <w:bottom w:val="none" w:sz="0" w:space="0" w:color="auto"/>
        <w:right w:val="none" w:sz="0" w:space="0" w:color="auto"/>
      </w:divBdr>
    </w:div>
    <w:div w:id="1612317469">
      <w:bodyDiv w:val="1"/>
      <w:marLeft w:val="0"/>
      <w:marRight w:val="0"/>
      <w:marTop w:val="0"/>
      <w:marBottom w:val="0"/>
      <w:divBdr>
        <w:top w:val="none" w:sz="0" w:space="0" w:color="auto"/>
        <w:left w:val="none" w:sz="0" w:space="0" w:color="auto"/>
        <w:bottom w:val="none" w:sz="0" w:space="0" w:color="auto"/>
        <w:right w:val="none" w:sz="0" w:space="0" w:color="auto"/>
      </w:divBdr>
    </w:div>
    <w:div w:id="1631550909">
      <w:bodyDiv w:val="1"/>
      <w:marLeft w:val="0"/>
      <w:marRight w:val="0"/>
      <w:marTop w:val="0"/>
      <w:marBottom w:val="0"/>
      <w:divBdr>
        <w:top w:val="none" w:sz="0" w:space="0" w:color="auto"/>
        <w:left w:val="none" w:sz="0" w:space="0" w:color="auto"/>
        <w:bottom w:val="none" w:sz="0" w:space="0" w:color="auto"/>
        <w:right w:val="none" w:sz="0" w:space="0" w:color="auto"/>
      </w:divBdr>
    </w:div>
    <w:div w:id="1654026736">
      <w:bodyDiv w:val="1"/>
      <w:marLeft w:val="0"/>
      <w:marRight w:val="0"/>
      <w:marTop w:val="0"/>
      <w:marBottom w:val="0"/>
      <w:divBdr>
        <w:top w:val="none" w:sz="0" w:space="0" w:color="auto"/>
        <w:left w:val="none" w:sz="0" w:space="0" w:color="auto"/>
        <w:bottom w:val="none" w:sz="0" w:space="0" w:color="auto"/>
        <w:right w:val="none" w:sz="0" w:space="0" w:color="auto"/>
      </w:divBdr>
    </w:div>
    <w:div w:id="1674607521">
      <w:bodyDiv w:val="1"/>
      <w:marLeft w:val="0"/>
      <w:marRight w:val="0"/>
      <w:marTop w:val="0"/>
      <w:marBottom w:val="0"/>
      <w:divBdr>
        <w:top w:val="none" w:sz="0" w:space="0" w:color="auto"/>
        <w:left w:val="none" w:sz="0" w:space="0" w:color="auto"/>
        <w:bottom w:val="none" w:sz="0" w:space="0" w:color="auto"/>
        <w:right w:val="none" w:sz="0" w:space="0" w:color="auto"/>
      </w:divBdr>
    </w:div>
    <w:div w:id="1685859811">
      <w:bodyDiv w:val="1"/>
      <w:marLeft w:val="0"/>
      <w:marRight w:val="0"/>
      <w:marTop w:val="0"/>
      <w:marBottom w:val="0"/>
      <w:divBdr>
        <w:top w:val="none" w:sz="0" w:space="0" w:color="auto"/>
        <w:left w:val="none" w:sz="0" w:space="0" w:color="auto"/>
        <w:bottom w:val="none" w:sz="0" w:space="0" w:color="auto"/>
        <w:right w:val="none" w:sz="0" w:space="0" w:color="auto"/>
      </w:divBdr>
    </w:div>
    <w:div w:id="1694378686">
      <w:bodyDiv w:val="1"/>
      <w:marLeft w:val="0"/>
      <w:marRight w:val="0"/>
      <w:marTop w:val="0"/>
      <w:marBottom w:val="0"/>
      <w:divBdr>
        <w:top w:val="none" w:sz="0" w:space="0" w:color="auto"/>
        <w:left w:val="none" w:sz="0" w:space="0" w:color="auto"/>
        <w:bottom w:val="none" w:sz="0" w:space="0" w:color="auto"/>
        <w:right w:val="none" w:sz="0" w:space="0" w:color="auto"/>
      </w:divBdr>
    </w:div>
    <w:div w:id="1697925397">
      <w:bodyDiv w:val="1"/>
      <w:marLeft w:val="0"/>
      <w:marRight w:val="0"/>
      <w:marTop w:val="0"/>
      <w:marBottom w:val="0"/>
      <w:divBdr>
        <w:top w:val="none" w:sz="0" w:space="0" w:color="auto"/>
        <w:left w:val="none" w:sz="0" w:space="0" w:color="auto"/>
        <w:bottom w:val="none" w:sz="0" w:space="0" w:color="auto"/>
        <w:right w:val="none" w:sz="0" w:space="0" w:color="auto"/>
      </w:divBdr>
    </w:div>
    <w:div w:id="1724062129">
      <w:bodyDiv w:val="1"/>
      <w:marLeft w:val="0"/>
      <w:marRight w:val="0"/>
      <w:marTop w:val="0"/>
      <w:marBottom w:val="0"/>
      <w:divBdr>
        <w:top w:val="none" w:sz="0" w:space="0" w:color="auto"/>
        <w:left w:val="none" w:sz="0" w:space="0" w:color="auto"/>
        <w:bottom w:val="none" w:sz="0" w:space="0" w:color="auto"/>
        <w:right w:val="none" w:sz="0" w:space="0" w:color="auto"/>
      </w:divBdr>
    </w:div>
    <w:div w:id="1741827223">
      <w:bodyDiv w:val="1"/>
      <w:marLeft w:val="0"/>
      <w:marRight w:val="0"/>
      <w:marTop w:val="0"/>
      <w:marBottom w:val="0"/>
      <w:divBdr>
        <w:top w:val="none" w:sz="0" w:space="0" w:color="auto"/>
        <w:left w:val="none" w:sz="0" w:space="0" w:color="auto"/>
        <w:bottom w:val="none" w:sz="0" w:space="0" w:color="auto"/>
        <w:right w:val="none" w:sz="0" w:space="0" w:color="auto"/>
      </w:divBdr>
    </w:div>
    <w:div w:id="1755541856">
      <w:bodyDiv w:val="1"/>
      <w:marLeft w:val="0"/>
      <w:marRight w:val="0"/>
      <w:marTop w:val="0"/>
      <w:marBottom w:val="0"/>
      <w:divBdr>
        <w:top w:val="none" w:sz="0" w:space="0" w:color="auto"/>
        <w:left w:val="none" w:sz="0" w:space="0" w:color="auto"/>
        <w:bottom w:val="none" w:sz="0" w:space="0" w:color="auto"/>
        <w:right w:val="none" w:sz="0" w:space="0" w:color="auto"/>
      </w:divBdr>
    </w:div>
    <w:div w:id="1788112573">
      <w:bodyDiv w:val="1"/>
      <w:marLeft w:val="0"/>
      <w:marRight w:val="0"/>
      <w:marTop w:val="0"/>
      <w:marBottom w:val="0"/>
      <w:divBdr>
        <w:top w:val="none" w:sz="0" w:space="0" w:color="auto"/>
        <w:left w:val="none" w:sz="0" w:space="0" w:color="auto"/>
        <w:bottom w:val="none" w:sz="0" w:space="0" w:color="auto"/>
        <w:right w:val="none" w:sz="0" w:space="0" w:color="auto"/>
      </w:divBdr>
    </w:div>
    <w:div w:id="1796870818">
      <w:bodyDiv w:val="1"/>
      <w:marLeft w:val="0"/>
      <w:marRight w:val="0"/>
      <w:marTop w:val="0"/>
      <w:marBottom w:val="0"/>
      <w:divBdr>
        <w:top w:val="none" w:sz="0" w:space="0" w:color="auto"/>
        <w:left w:val="none" w:sz="0" w:space="0" w:color="auto"/>
        <w:bottom w:val="none" w:sz="0" w:space="0" w:color="auto"/>
        <w:right w:val="none" w:sz="0" w:space="0" w:color="auto"/>
      </w:divBdr>
    </w:div>
    <w:div w:id="1859922483">
      <w:bodyDiv w:val="1"/>
      <w:marLeft w:val="0"/>
      <w:marRight w:val="0"/>
      <w:marTop w:val="0"/>
      <w:marBottom w:val="0"/>
      <w:divBdr>
        <w:top w:val="none" w:sz="0" w:space="0" w:color="auto"/>
        <w:left w:val="none" w:sz="0" w:space="0" w:color="auto"/>
        <w:bottom w:val="none" w:sz="0" w:space="0" w:color="auto"/>
        <w:right w:val="none" w:sz="0" w:space="0" w:color="auto"/>
      </w:divBdr>
    </w:div>
    <w:div w:id="1886332971">
      <w:bodyDiv w:val="1"/>
      <w:marLeft w:val="0"/>
      <w:marRight w:val="0"/>
      <w:marTop w:val="0"/>
      <w:marBottom w:val="0"/>
      <w:divBdr>
        <w:top w:val="none" w:sz="0" w:space="0" w:color="auto"/>
        <w:left w:val="none" w:sz="0" w:space="0" w:color="auto"/>
        <w:bottom w:val="none" w:sz="0" w:space="0" w:color="auto"/>
        <w:right w:val="none" w:sz="0" w:space="0" w:color="auto"/>
      </w:divBdr>
    </w:div>
    <w:div w:id="1891502341">
      <w:bodyDiv w:val="1"/>
      <w:marLeft w:val="0"/>
      <w:marRight w:val="0"/>
      <w:marTop w:val="0"/>
      <w:marBottom w:val="0"/>
      <w:divBdr>
        <w:top w:val="none" w:sz="0" w:space="0" w:color="auto"/>
        <w:left w:val="none" w:sz="0" w:space="0" w:color="auto"/>
        <w:bottom w:val="none" w:sz="0" w:space="0" w:color="auto"/>
        <w:right w:val="none" w:sz="0" w:space="0" w:color="auto"/>
      </w:divBdr>
    </w:div>
    <w:div w:id="1945653068">
      <w:bodyDiv w:val="1"/>
      <w:marLeft w:val="0"/>
      <w:marRight w:val="0"/>
      <w:marTop w:val="0"/>
      <w:marBottom w:val="0"/>
      <w:divBdr>
        <w:top w:val="none" w:sz="0" w:space="0" w:color="auto"/>
        <w:left w:val="none" w:sz="0" w:space="0" w:color="auto"/>
        <w:bottom w:val="none" w:sz="0" w:space="0" w:color="auto"/>
        <w:right w:val="none" w:sz="0" w:space="0" w:color="auto"/>
      </w:divBdr>
    </w:div>
    <w:div w:id="1950624933">
      <w:bodyDiv w:val="1"/>
      <w:marLeft w:val="0"/>
      <w:marRight w:val="0"/>
      <w:marTop w:val="0"/>
      <w:marBottom w:val="0"/>
      <w:divBdr>
        <w:top w:val="none" w:sz="0" w:space="0" w:color="auto"/>
        <w:left w:val="none" w:sz="0" w:space="0" w:color="auto"/>
        <w:bottom w:val="none" w:sz="0" w:space="0" w:color="auto"/>
        <w:right w:val="none" w:sz="0" w:space="0" w:color="auto"/>
      </w:divBdr>
    </w:div>
    <w:div w:id="1998993569">
      <w:bodyDiv w:val="1"/>
      <w:marLeft w:val="0"/>
      <w:marRight w:val="0"/>
      <w:marTop w:val="0"/>
      <w:marBottom w:val="0"/>
      <w:divBdr>
        <w:top w:val="none" w:sz="0" w:space="0" w:color="auto"/>
        <w:left w:val="none" w:sz="0" w:space="0" w:color="auto"/>
        <w:bottom w:val="none" w:sz="0" w:space="0" w:color="auto"/>
        <w:right w:val="none" w:sz="0" w:space="0" w:color="auto"/>
      </w:divBdr>
    </w:div>
    <w:div w:id="2012482545">
      <w:bodyDiv w:val="1"/>
      <w:marLeft w:val="0"/>
      <w:marRight w:val="0"/>
      <w:marTop w:val="0"/>
      <w:marBottom w:val="0"/>
      <w:divBdr>
        <w:top w:val="none" w:sz="0" w:space="0" w:color="auto"/>
        <w:left w:val="none" w:sz="0" w:space="0" w:color="auto"/>
        <w:bottom w:val="none" w:sz="0" w:space="0" w:color="auto"/>
        <w:right w:val="none" w:sz="0" w:space="0" w:color="auto"/>
      </w:divBdr>
    </w:div>
    <w:div w:id="2020161268">
      <w:bodyDiv w:val="1"/>
      <w:marLeft w:val="0"/>
      <w:marRight w:val="0"/>
      <w:marTop w:val="0"/>
      <w:marBottom w:val="0"/>
      <w:divBdr>
        <w:top w:val="none" w:sz="0" w:space="0" w:color="auto"/>
        <w:left w:val="none" w:sz="0" w:space="0" w:color="auto"/>
        <w:bottom w:val="none" w:sz="0" w:space="0" w:color="auto"/>
        <w:right w:val="none" w:sz="0" w:space="0" w:color="auto"/>
      </w:divBdr>
    </w:div>
    <w:div w:id="2031682865">
      <w:bodyDiv w:val="1"/>
      <w:marLeft w:val="0"/>
      <w:marRight w:val="0"/>
      <w:marTop w:val="0"/>
      <w:marBottom w:val="0"/>
      <w:divBdr>
        <w:top w:val="none" w:sz="0" w:space="0" w:color="auto"/>
        <w:left w:val="none" w:sz="0" w:space="0" w:color="auto"/>
        <w:bottom w:val="none" w:sz="0" w:space="0" w:color="auto"/>
        <w:right w:val="none" w:sz="0" w:space="0" w:color="auto"/>
      </w:divBdr>
    </w:div>
    <w:div w:id="2056736877">
      <w:bodyDiv w:val="1"/>
      <w:marLeft w:val="0"/>
      <w:marRight w:val="0"/>
      <w:marTop w:val="0"/>
      <w:marBottom w:val="0"/>
      <w:divBdr>
        <w:top w:val="none" w:sz="0" w:space="0" w:color="auto"/>
        <w:left w:val="none" w:sz="0" w:space="0" w:color="auto"/>
        <w:bottom w:val="none" w:sz="0" w:space="0" w:color="auto"/>
        <w:right w:val="none" w:sz="0" w:space="0" w:color="auto"/>
      </w:divBdr>
    </w:div>
    <w:div w:id="2059694713">
      <w:bodyDiv w:val="1"/>
      <w:marLeft w:val="0"/>
      <w:marRight w:val="0"/>
      <w:marTop w:val="0"/>
      <w:marBottom w:val="0"/>
      <w:divBdr>
        <w:top w:val="none" w:sz="0" w:space="0" w:color="auto"/>
        <w:left w:val="none" w:sz="0" w:space="0" w:color="auto"/>
        <w:bottom w:val="none" w:sz="0" w:space="0" w:color="auto"/>
        <w:right w:val="none" w:sz="0" w:space="0" w:color="auto"/>
      </w:divBdr>
    </w:div>
    <w:div w:id="2105413206">
      <w:bodyDiv w:val="1"/>
      <w:marLeft w:val="0"/>
      <w:marRight w:val="0"/>
      <w:marTop w:val="0"/>
      <w:marBottom w:val="0"/>
      <w:divBdr>
        <w:top w:val="none" w:sz="0" w:space="0" w:color="auto"/>
        <w:left w:val="none" w:sz="0" w:space="0" w:color="auto"/>
        <w:bottom w:val="none" w:sz="0" w:space="0" w:color="auto"/>
        <w:right w:val="none" w:sz="0" w:space="0" w:color="auto"/>
      </w:divBdr>
    </w:div>
    <w:div w:id="2128504816">
      <w:bodyDiv w:val="1"/>
      <w:marLeft w:val="0"/>
      <w:marRight w:val="0"/>
      <w:marTop w:val="0"/>
      <w:marBottom w:val="0"/>
      <w:divBdr>
        <w:top w:val="none" w:sz="0" w:space="0" w:color="auto"/>
        <w:left w:val="none" w:sz="0" w:space="0" w:color="auto"/>
        <w:bottom w:val="none" w:sz="0" w:space="0" w:color="auto"/>
        <w:right w:val="none" w:sz="0" w:space="0" w:color="auto"/>
      </w:divBdr>
      <w:divsChild>
        <w:div w:id="56444729">
          <w:marLeft w:val="1166"/>
          <w:marRight w:val="0"/>
          <w:marTop w:val="0"/>
          <w:marBottom w:val="0"/>
          <w:divBdr>
            <w:top w:val="none" w:sz="0" w:space="0" w:color="auto"/>
            <w:left w:val="none" w:sz="0" w:space="0" w:color="auto"/>
            <w:bottom w:val="none" w:sz="0" w:space="0" w:color="auto"/>
            <w:right w:val="none" w:sz="0" w:space="0" w:color="auto"/>
          </w:divBdr>
        </w:div>
        <w:div w:id="1132093054">
          <w:marLeft w:val="547"/>
          <w:marRight w:val="0"/>
          <w:marTop w:val="0"/>
          <w:marBottom w:val="0"/>
          <w:divBdr>
            <w:top w:val="none" w:sz="0" w:space="0" w:color="auto"/>
            <w:left w:val="none" w:sz="0" w:space="0" w:color="auto"/>
            <w:bottom w:val="none" w:sz="0" w:space="0" w:color="auto"/>
            <w:right w:val="none" w:sz="0" w:space="0" w:color="auto"/>
          </w:divBdr>
        </w:div>
        <w:div w:id="1423914009">
          <w:marLeft w:val="1166"/>
          <w:marRight w:val="0"/>
          <w:marTop w:val="0"/>
          <w:marBottom w:val="0"/>
          <w:divBdr>
            <w:top w:val="none" w:sz="0" w:space="0" w:color="auto"/>
            <w:left w:val="none" w:sz="0" w:space="0" w:color="auto"/>
            <w:bottom w:val="none" w:sz="0" w:space="0" w:color="auto"/>
            <w:right w:val="none" w:sz="0" w:space="0" w:color="auto"/>
          </w:divBdr>
        </w:div>
        <w:div w:id="1427264871">
          <w:marLeft w:val="547"/>
          <w:marRight w:val="0"/>
          <w:marTop w:val="0"/>
          <w:marBottom w:val="0"/>
          <w:divBdr>
            <w:top w:val="none" w:sz="0" w:space="0" w:color="auto"/>
            <w:left w:val="none" w:sz="0" w:space="0" w:color="auto"/>
            <w:bottom w:val="none" w:sz="0" w:space="0" w:color="auto"/>
            <w:right w:val="none" w:sz="0" w:space="0" w:color="auto"/>
          </w:divBdr>
        </w:div>
        <w:div w:id="2014188833">
          <w:marLeft w:val="1166"/>
          <w:marRight w:val="0"/>
          <w:marTop w:val="0"/>
          <w:marBottom w:val="0"/>
          <w:divBdr>
            <w:top w:val="none" w:sz="0" w:space="0" w:color="auto"/>
            <w:left w:val="none" w:sz="0" w:space="0" w:color="auto"/>
            <w:bottom w:val="none" w:sz="0" w:space="0" w:color="auto"/>
            <w:right w:val="none" w:sz="0" w:space="0" w:color="auto"/>
          </w:divBdr>
        </w:div>
        <w:div w:id="209801667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queminesparis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A65DA-2D0F-4797-BB8D-6D2A1E47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4984</TotalTime>
  <Pages>5</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M. Toups</cp:lastModifiedBy>
  <cp:revision>18</cp:revision>
  <cp:lastPrinted>2024-01-22T16:22:00Z</cp:lastPrinted>
  <dcterms:created xsi:type="dcterms:W3CDTF">2022-03-03T17:40:00Z</dcterms:created>
  <dcterms:modified xsi:type="dcterms:W3CDTF">2025-01-29T22:42:00Z</dcterms:modified>
</cp:coreProperties>
</file>